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0FD5" w:rsidRDefault="00E053DB" w:rsidP="00E053DB">
      <w:pPr>
        <w:jc w:val="center"/>
        <w:rPr>
          <w:sz w:val="40"/>
          <w:szCs w:val="40"/>
        </w:rPr>
      </w:pPr>
      <w:r w:rsidRPr="00E053DB">
        <w:rPr>
          <w:sz w:val="40"/>
          <w:szCs w:val="40"/>
        </w:rPr>
        <w:t>Hartford Primary School – PE and Sport Premium</w:t>
      </w:r>
    </w:p>
    <w:p w:rsidR="00E053DB" w:rsidRDefault="00E053DB" w:rsidP="00E053DB">
      <w:pPr>
        <w:rPr>
          <w:sz w:val="32"/>
          <w:szCs w:val="32"/>
          <w:u w:val="single"/>
        </w:rPr>
      </w:pPr>
      <w:r w:rsidRPr="00E053DB">
        <w:rPr>
          <w:sz w:val="32"/>
          <w:szCs w:val="32"/>
          <w:u w:val="single"/>
        </w:rPr>
        <w:t>Overview of the School</w:t>
      </w:r>
    </w:p>
    <w:tbl>
      <w:tblPr>
        <w:tblStyle w:val="TableGrid"/>
        <w:tblW w:w="0" w:type="auto"/>
        <w:tblLook w:val="04A0" w:firstRow="1" w:lastRow="0" w:firstColumn="1" w:lastColumn="0" w:noHBand="0" w:noVBand="1"/>
      </w:tblPr>
      <w:tblGrid>
        <w:gridCol w:w="5949"/>
        <w:gridCol w:w="3067"/>
      </w:tblGrid>
      <w:tr w:rsidR="00E053DB" w:rsidTr="0087133E">
        <w:tc>
          <w:tcPr>
            <w:tcW w:w="9016" w:type="dxa"/>
            <w:gridSpan w:val="2"/>
          </w:tcPr>
          <w:p w:rsidR="00E053DB" w:rsidRDefault="00E053DB" w:rsidP="00E053DB">
            <w:pPr>
              <w:rPr>
                <w:sz w:val="32"/>
                <w:szCs w:val="32"/>
              </w:rPr>
            </w:pPr>
            <w:r>
              <w:rPr>
                <w:sz w:val="32"/>
                <w:szCs w:val="32"/>
              </w:rPr>
              <w:t>Number o</w:t>
            </w:r>
            <w:r w:rsidR="001537DB">
              <w:rPr>
                <w:sz w:val="32"/>
                <w:szCs w:val="32"/>
              </w:rPr>
              <w:t>f Pupils and Grant Received 2016-17</w:t>
            </w:r>
          </w:p>
        </w:tc>
      </w:tr>
      <w:tr w:rsidR="00E053DB" w:rsidTr="00E053DB">
        <w:tc>
          <w:tcPr>
            <w:tcW w:w="5949" w:type="dxa"/>
          </w:tcPr>
          <w:p w:rsidR="00E053DB" w:rsidRDefault="00E053DB" w:rsidP="00E053DB">
            <w:pPr>
              <w:rPr>
                <w:sz w:val="32"/>
                <w:szCs w:val="32"/>
              </w:rPr>
            </w:pPr>
            <w:r>
              <w:rPr>
                <w:sz w:val="32"/>
                <w:szCs w:val="32"/>
              </w:rPr>
              <w:t>Number of eligible pupils on roll</w:t>
            </w:r>
          </w:p>
        </w:tc>
        <w:tc>
          <w:tcPr>
            <w:tcW w:w="3067" w:type="dxa"/>
          </w:tcPr>
          <w:p w:rsidR="00E053DB" w:rsidRDefault="00E053DB" w:rsidP="00E053DB">
            <w:pPr>
              <w:rPr>
                <w:sz w:val="32"/>
                <w:szCs w:val="32"/>
              </w:rPr>
            </w:pPr>
            <w:r>
              <w:rPr>
                <w:sz w:val="32"/>
                <w:szCs w:val="32"/>
              </w:rPr>
              <w:t>343</w:t>
            </w:r>
          </w:p>
        </w:tc>
      </w:tr>
      <w:tr w:rsidR="00E053DB" w:rsidTr="00E053DB">
        <w:tc>
          <w:tcPr>
            <w:tcW w:w="5949" w:type="dxa"/>
          </w:tcPr>
          <w:p w:rsidR="00E053DB" w:rsidRDefault="00E053DB" w:rsidP="00E053DB">
            <w:pPr>
              <w:rPr>
                <w:sz w:val="32"/>
                <w:szCs w:val="32"/>
              </w:rPr>
            </w:pPr>
            <w:r>
              <w:rPr>
                <w:sz w:val="32"/>
                <w:szCs w:val="32"/>
              </w:rPr>
              <w:t>Lump sum received</w:t>
            </w:r>
          </w:p>
        </w:tc>
        <w:tc>
          <w:tcPr>
            <w:tcW w:w="3067" w:type="dxa"/>
          </w:tcPr>
          <w:p w:rsidR="00E053DB" w:rsidRDefault="00E053DB" w:rsidP="00E053DB">
            <w:pPr>
              <w:rPr>
                <w:sz w:val="32"/>
                <w:szCs w:val="32"/>
              </w:rPr>
            </w:pPr>
            <w:r>
              <w:rPr>
                <w:sz w:val="32"/>
                <w:szCs w:val="32"/>
              </w:rPr>
              <w:t>£8000</w:t>
            </w:r>
          </w:p>
        </w:tc>
      </w:tr>
      <w:tr w:rsidR="00E053DB" w:rsidTr="00E053DB">
        <w:tc>
          <w:tcPr>
            <w:tcW w:w="5949" w:type="dxa"/>
          </w:tcPr>
          <w:p w:rsidR="00E053DB" w:rsidRDefault="00E053DB" w:rsidP="00E053DB">
            <w:pPr>
              <w:rPr>
                <w:sz w:val="32"/>
                <w:szCs w:val="32"/>
              </w:rPr>
            </w:pPr>
            <w:r>
              <w:rPr>
                <w:sz w:val="32"/>
                <w:szCs w:val="32"/>
              </w:rPr>
              <w:t>Additional money received at £5 per pupil</w:t>
            </w:r>
          </w:p>
        </w:tc>
        <w:tc>
          <w:tcPr>
            <w:tcW w:w="3067" w:type="dxa"/>
          </w:tcPr>
          <w:p w:rsidR="00E053DB" w:rsidRDefault="00E053DB" w:rsidP="00E053DB">
            <w:pPr>
              <w:rPr>
                <w:sz w:val="32"/>
                <w:szCs w:val="32"/>
              </w:rPr>
            </w:pPr>
            <w:r>
              <w:rPr>
                <w:sz w:val="32"/>
                <w:szCs w:val="32"/>
              </w:rPr>
              <w:t>£1715</w:t>
            </w:r>
          </w:p>
        </w:tc>
      </w:tr>
      <w:tr w:rsidR="00E053DB" w:rsidTr="00E053DB">
        <w:tc>
          <w:tcPr>
            <w:tcW w:w="5949" w:type="dxa"/>
          </w:tcPr>
          <w:p w:rsidR="00E053DB" w:rsidRDefault="006B07AB" w:rsidP="00E053DB">
            <w:pPr>
              <w:rPr>
                <w:sz w:val="32"/>
                <w:szCs w:val="32"/>
              </w:rPr>
            </w:pPr>
            <w:r>
              <w:rPr>
                <w:sz w:val="32"/>
                <w:szCs w:val="32"/>
              </w:rPr>
              <w:t>PE and Sport Premium Total</w:t>
            </w:r>
            <w:bookmarkStart w:id="0" w:name="_GoBack"/>
            <w:bookmarkEnd w:id="0"/>
          </w:p>
        </w:tc>
        <w:tc>
          <w:tcPr>
            <w:tcW w:w="3067" w:type="dxa"/>
          </w:tcPr>
          <w:p w:rsidR="00E053DB" w:rsidRDefault="00E053DB" w:rsidP="00E053DB">
            <w:pPr>
              <w:rPr>
                <w:sz w:val="32"/>
                <w:szCs w:val="32"/>
              </w:rPr>
            </w:pPr>
            <w:r>
              <w:rPr>
                <w:sz w:val="32"/>
                <w:szCs w:val="32"/>
              </w:rPr>
              <w:t>£9715</w:t>
            </w:r>
          </w:p>
        </w:tc>
      </w:tr>
    </w:tbl>
    <w:p w:rsidR="00E053DB" w:rsidRDefault="00E053DB" w:rsidP="00E053DB">
      <w:pPr>
        <w:rPr>
          <w:sz w:val="32"/>
          <w:szCs w:val="32"/>
        </w:rPr>
      </w:pPr>
    </w:p>
    <w:p w:rsidR="00E053DB" w:rsidRDefault="00E053DB" w:rsidP="00E053DB">
      <w:pPr>
        <w:rPr>
          <w:sz w:val="32"/>
          <w:szCs w:val="32"/>
          <w:u w:val="single"/>
        </w:rPr>
      </w:pPr>
      <w:r>
        <w:rPr>
          <w:sz w:val="32"/>
          <w:szCs w:val="32"/>
          <w:u w:val="single"/>
        </w:rPr>
        <w:t>Use and Impact</w:t>
      </w:r>
      <w:r w:rsidRPr="00E053DB">
        <w:rPr>
          <w:sz w:val="32"/>
          <w:szCs w:val="32"/>
          <w:u w:val="single"/>
        </w:rPr>
        <w:t xml:space="preserve"> of the Funding</w:t>
      </w:r>
    </w:p>
    <w:tbl>
      <w:tblPr>
        <w:tblStyle w:val="TableGrid"/>
        <w:tblW w:w="0" w:type="auto"/>
        <w:tblLook w:val="04A0" w:firstRow="1" w:lastRow="0" w:firstColumn="1" w:lastColumn="0" w:noHBand="0" w:noVBand="1"/>
      </w:tblPr>
      <w:tblGrid>
        <w:gridCol w:w="4508"/>
        <w:gridCol w:w="4508"/>
      </w:tblGrid>
      <w:tr w:rsidR="00E053DB" w:rsidRPr="00E053DB" w:rsidTr="00E053DB">
        <w:tc>
          <w:tcPr>
            <w:tcW w:w="4508" w:type="dxa"/>
          </w:tcPr>
          <w:p w:rsidR="00E053DB" w:rsidRPr="00E053DB" w:rsidRDefault="00E053DB" w:rsidP="00E053DB">
            <w:pPr>
              <w:rPr>
                <w:sz w:val="32"/>
                <w:szCs w:val="32"/>
              </w:rPr>
            </w:pPr>
            <w:r w:rsidRPr="00E053DB">
              <w:rPr>
                <w:sz w:val="32"/>
                <w:szCs w:val="32"/>
              </w:rPr>
              <w:t>Action</w:t>
            </w:r>
          </w:p>
        </w:tc>
        <w:tc>
          <w:tcPr>
            <w:tcW w:w="4508" w:type="dxa"/>
          </w:tcPr>
          <w:p w:rsidR="00E053DB" w:rsidRPr="00E053DB" w:rsidRDefault="00E053DB" w:rsidP="00E053DB">
            <w:pPr>
              <w:rPr>
                <w:sz w:val="32"/>
                <w:szCs w:val="32"/>
              </w:rPr>
            </w:pPr>
            <w:r w:rsidRPr="00E053DB">
              <w:rPr>
                <w:sz w:val="32"/>
                <w:szCs w:val="32"/>
              </w:rPr>
              <w:t>Impact</w:t>
            </w:r>
          </w:p>
        </w:tc>
      </w:tr>
      <w:tr w:rsidR="00E053DB" w:rsidRPr="00E053DB" w:rsidTr="00E053DB">
        <w:tc>
          <w:tcPr>
            <w:tcW w:w="4508" w:type="dxa"/>
          </w:tcPr>
          <w:p w:rsidR="00E053DB" w:rsidRPr="00E053DB" w:rsidRDefault="00973EA8" w:rsidP="004027EB">
            <w:pPr>
              <w:rPr>
                <w:sz w:val="28"/>
                <w:szCs w:val="28"/>
              </w:rPr>
            </w:pPr>
            <w:r>
              <w:rPr>
                <w:sz w:val="28"/>
                <w:szCs w:val="28"/>
              </w:rPr>
              <w:t xml:space="preserve">New </w:t>
            </w:r>
            <w:r w:rsidR="004027EB">
              <w:rPr>
                <w:sz w:val="28"/>
                <w:szCs w:val="28"/>
              </w:rPr>
              <w:t>dodgeballs and handballs purchased.</w:t>
            </w:r>
          </w:p>
        </w:tc>
        <w:tc>
          <w:tcPr>
            <w:tcW w:w="4508" w:type="dxa"/>
          </w:tcPr>
          <w:p w:rsidR="00E053DB" w:rsidRPr="00E053DB" w:rsidRDefault="00973EA8" w:rsidP="00E053DB">
            <w:pPr>
              <w:rPr>
                <w:sz w:val="28"/>
                <w:szCs w:val="28"/>
              </w:rPr>
            </w:pPr>
            <w:r>
              <w:rPr>
                <w:sz w:val="28"/>
                <w:szCs w:val="28"/>
              </w:rPr>
              <w:t>During PE lessons children have more equipment available to ensure they are all active all of the time. The equipment was also used to run</w:t>
            </w:r>
            <w:r w:rsidR="004027EB">
              <w:rPr>
                <w:sz w:val="28"/>
                <w:szCs w:val="28"/>
              </w:rPr>
              <w:t xml:space="preserve"> a lunch time competition for Y5 and 6</w:t>
            </w:r>
            <w:r>
              <w:rPr>
                <w:sz w:val="28"/>
                <w:szCs w:val="28"/>
              </w:rPr>
              <w:t xml:space="preserve"> children. This was organised by the School Sports Organising Crew. </w:t>
            </w:r>
          </w:p>
        </w:tc>
      </w:tr>
      <w:tr w:rsidR="00E053DB" w:rsidRPr="00E053DB" w:rsidTr="00E053DB">
        <w:tc>
          <w:tcPr>
            <w:tcW w:w="4508" w:type="dxa"/>
          </w:tcPr>
          <w:p w:rsidR="00E053DB" w:rsidRPr="00E053DB" w:rsidRDefault="005954FE" w:rsidP="005954FE">
            <w:pPr>
              <w:rPr>
                <w:sz w:val="28"/>
                <w:szCs w:val="28"/>
              </w:rPr>
            </w:pPr>
            <w:r>
              <w:rPr>
                <w:sz w:val="28"/>
                <w:szCs w:val="28"/>
              </w:rPr>
              <w:t xml:space="preserve">Enter sports competitions and local leagues.  </w:t>
            </w:r>
          </w:p>
        </w:tc>
        <w:tc>
          <w:tcPr>
            <w:tcW w:w="4508" w:type="dxa"/>
          </w:tcPr>
          <w:p w:rsidR="00E053DB" w:rsidRPr="00E053DB" w:rsidRDefault="005954FE" w:rsidP="004027EB">
            <w:pPr>
              <w:rPr>
                <w:sz w:val="28"/>
                <w:szCs w:val="28"/>
              </w:rPr>
            </w:pPr>
            <w:r>
              <w:rPr>
                <w:sz w:val="28"/>
                <w:szCs w:val="28"/>
              </w:rPr>
              <w:t>Hartford Primary School enters many competitio</w:t>
            </w:r>
            <w:r w:rsidR="004027EB">
              <w:rPr>
                <w:sz w:val="28"/>
                <w:szCs w:val="28"/>
              </w:rPr>
              <w:t xml:space="preserve">ns and is extremely successful. </w:t>
            </w:r>
            <w:r>
              <w:rPr>
                <w:sz w:val="28"/>
                <w:szCs w:val="28"/>
              </w:rPr>
              <w:t xml:space="preserve">We believe children should be given the chance to test their skills against children from other schools. Teams are given extra coaching at after-school and lunch time clubs to prepare for these competitions and values such as determination, teamwork, sportsmanship, honesty and courage are promoted. 100% of children in Y5 and 6 attend at least one competition. The more able athletes from other year groups are chosen. </w:t>
            </w:r>
          </w:p>
        </w:tc>
      </w:tr>
      <w:tr w:rsidR="00E053DB" w:rsidRPr="00E053DB" w:rsidTr="00E053DB">
        <w:tc>
          <w:tcPr>
            <w:tcW w:w="4508" w:type="dxa"/>
          </w:tcPr>
          <w:p w:rsidR="00E053DB" w:rsidRPr="00E053DB" w:rsidRDefault="00F05344" w:rsidP="00E053DB">
            <w:pPr>
              <w:rPr>
                <w:sz w:val="28"/>
                <w:szCs w:val="28"/>
              </w:rPr>
            </w:pPr>
            <w:r>
              <w:rPr>
                <w:sz w:val="28"/>
                <w:szCs w:val="28"/>
              </w:rPr>
              <w:t>Paid for after-school clubs for KS1</w:t>
            </w:r>
            <w:r w:rsidR="00792661">
              <w:rPr>
                <w:sz w:val="28"/>
                <w:szCs w:val="28"/>
              </w:rPr>
              <w:t xml:space="preserve">. </w:t>
            </w:r>
          </w:p>
        </w:tc>
        <w:tc>
          <w:tcPr>
            <w:tcW w:w="4508" w:type="dxa"/>
          </w:tcPr>
          <w:p w:rsidR="00E053DB" w:rsidRPr="00E053DB" w:rsidRDefault="00F05344" w:rsidP="004027EB">
            <w:pPr>
              <w:rPr>
                <w:sz w:val="28"/>
                <w:szCs w:val="28"/>
              </w:rPr>
            </w:pPr>
            <w:r>
              <w:rPr>
                <w:sz w:val="28"/>
                <w:szCs w:val="28"/>
              </w:rPr>
              <w:t xml:space="preserve">We identified a lack of after-school clubs for KS1 as a barrier to participation rates. Tennis and </w:t>
            </w:r>
            <w:r w:rsidR="004027EB">
              <w:rPr>
                <w:sz w:val="28"/>
                <w:szCs w:val="28"/>
              </w:rPr>
              <w:t xml:space="preserve">cricket </w:t>
            </w:r>
            <w:r>
              <w:rPr>
                <w:sz w:val="28"/>
                <w:szCs w:val="28"/>
              </w:rPr>
              <w:t xml:space="preserve">sessions have been provided for the </w:t>
            </w:r>
            <w:r>
              <w:rPr>
                <w:sz w:val="28"/>
                <w:szCs w:val="28"/>
              </w:rPr>
              <w:lastRenderedPageBreak/>
              <w:t xml:space="preserve">children and promoted in assemblies. We plan to monitor the affect this has on attendance at clubs. </w:t>
            </w:r>
          </w:p>
        </w:tc>
      </w:tr>
      <w:tr w:rsidR="00E053DB" w:rsidRPr="00E053DB" w:rsidTr="00E053DB">
        <w:tc>
          <w:tcPr>
            <w:tcW w:w="4508" w:type="dxa"/>
          </w:tcPr>
          <w:p w:rsidR="00E053DB" w:rsidRPr="00E053DB" w:rsidRDefault="00792661" w:rsidP="004027EB">
            <w:pPr>
              <w:rPr>
                <w:sz w:val="28"/>
                <w:szCs w:val="28"/>
              </w:rPr>
            </w:pPr>
            <w:r>
              <w:rPr>
                <w:sz w:val="28"/>
                <w:szCs w:val="28"/>
              </w:rPr>
              <w:lastRenderedPageBreak/>
              <w:t xml:space="preserve">Change for Life Club </w:t>
            </w:r>
            <w:r w:rsidR="004027EB">
              <w:rPr>
                <w:sz w:val="28"/>
                <w:szCs w:val="28"/>
              </w:rPr>
              <w:t>training for Y6 children</w:t>
            </w:r>
          </w:p>
        </w:tc>
        <w:tc>
          <w:tcPr>
            <w:tcW w:w="4508" w:type="dxa"/>
          </w:tcPr>
          <w:p w:rsidR="00E053DB" w:rsidRPr="00E053DB" w:rsidRDefault="00F05344" w:rsidP="00F05344">
            <w:pPr>
              <w:rPr>
                <w:sz w:val="28"/>
                <w:szCs w:val="28"/>
              </w:rPr>
            </w:pPr>
            <w:r>
              <w:rPr>
                <w:sz w:val="28"/>
                <w:szCs w:val="28"/>
              </w:rPr>
              <w:t xml:space="preserve">Mr. Cairns compiled data activity rates in school and outside. The children who were non-attenders at clubs will be invited to a free </w:t>
            </w:r>
            <w:r w:rsidR="004027EB">
              <w:rPr>
                <w:sz w:val="28"/>
                <w:szCs w:val="28"/>
              </w:rPr>
              <w:t>Change 4 Life club in the Spring</w:t>
            </w:r>
            <w:r>
              <w:rPr>
                <w:sz w:val="28"/>
                <w:szCs w:val="28"/>
              </w:rPr>
              <w:t xml:space="preserve"> Term. </w:t>
            </w:r>
            <w:r w:rsidR="004027EB">
              <w:rPr>
                <w:sz w:val="28"/>
                <w:szCs w:val="28"/>
              </w:rPr>
              <w:t>This was run by the Y6 children who were trained at the local high school.</w:t>
            </w:r>
          </w:p>
        </w:tc>
      </w:tr>
      <w:tr w:rsidR="00E053DB" w:rsidRPr="00E053DB" w:rsidTr="00E053DB">
        <w:tc>
          <w:tcPr>
            <w:tcW w:w="4508" w:type="dxa"/>
          </w:tcPr>
          <w:p w:rsidR="00E053DB" w:rsidRPr="00E053DB" w:rsidRDefault="00F617AF" w:rsidP="00E053DB">
            <w:pPr>
              <w:rPr>
                <w:sz w:val="28"/>
                <w:szCs w:val="28"/>
              </w:rPr>
            </w:pPr>
            <w:r>
              <w:rPr>
                <w:sz w:val="28"/>
                <w:szCs w:val="28"/>
              </w:rPr>
              <w:t>Performance Academy</w:t>
            </w:r>
            <w:r w:rsidR="00792661">
              <w:rPr>
                <w:sz w:val="28"/>
                <w:szCs w:val="28"/>
              </w:rPr>
              <w:t xml:space="preserve"> for more able athletes. </w:t>
            </w:r>
          </w:p>
        </w:tc>
        <w:tc>
          <w:tcPr>
            <w:tcW w:w="4508" w:type="dxa"/>
          </w:tcPr>
          <w:p w:rsidR="00E053DB" w:rsidRPr="00E053DB" w:rsidRDefault="00792661" w:rsidP="00792661">
            <w:pPr>
              <w:rPr>
                <w:sz w:val="28"/>
                <w:szCs w:val="28"/>
              </w:rPr>
            </w:pPr>
            <w:r>
              <w:rPr>
                <w:sz w:val="28"/>
                <w:szCs w:val="28"/>
              </w:rPr>
              <w:t xml:space="preserve">More able athletes were identified in Y6. They will attend a Performance Academy at the local high school. This will allow the children to work with more able children from other schools. They will also be informed of pathways for further participation at local sports clubs. </w:t>
            </w:r>
          </w:p>
        </w:tc>
      </w:tr>
      <w:tr w:rsidR="00E053DB" w:rsidRPr="00E053DB" w:rsidTr="00E053DB">
        <w:tc>
          <w:tcPr>
            <w:tcW w:w="4508" w:type="dxa"/>
          </w:tcPr>
          <w:p w:rsidR="00E053DB" w:rsidRPr="004027EB" w:rsidRDefault="004027EB" w:rsidP="00E053DB">
            <w:pPr>
              <w:rPr>
                <w:sz w:val="28"/>
                <w:szCs w:val="28"/>
              </w:rPr>
            </w:pPr>
            <w:r w:rsidRPr="004027EB">
              <w:rPr>
                <w:sz w:val="28"/>
                <w:szCs w:val="28"/>
              </w:rPr>
              <w:t>New PE curriculum purchased</w:t>
            </w:r>
          </w:p>
        </w:tc>
        <w:tc>
          <w:tcPr>
            <w:tcW w:w="4508" w:type="dxa"/>
          </w:tcPr>
          <w:p w:rsidR="00E053DB" w:rsidRPr="004027EB" w:rsidRDefault="004027EB" w:rsidP="00792661">
            <w:pPr>
              <w:rPr>
                <w:sz w:val="28"/>
                <w:szCs w:val="28"/>
              </w:rPr>
            </w:pPr>
            <w:r>
              <w:rPr>
                <w:sz w:val="28"/>
                <w:szCs w:val="28"/>
              </w:rPr>
              <w:t xml:space="preserve">Teachers are now teaching all PE lessons at Hartford Primary School where before sports coaches were used. Teachers requested planning to help them to deliver high quality lessons. </w:t>
            </w:r>
          </w:p>
        </w:tc>
      </w:tr>
      <w:tr w:rsidR="004027EB" w:rsidRPr="00E053DB" w:rsidTr="00E053DB">
        <w:tc>
          <w:tcPr>
            <w:tcW w:w="4508" w:type="dxa"/>
          </w:tcPr>
          <w:p w:rsidR="004027EB" w:rsidRPr="004027EB" w:rsidRDefault="004027EB" w:rsidP="00E053DB">
            <w:pPr>
              <w:rPr>
                <w:sz w:val="28"/>
                <w:szCs w:val="28"/>
              </w:rPr>
            </w:pPr>
            <w:r>
              <w:rPr>
                <w:sz w:val="28"/>
                <w:szCs w:val="28"/>
              </w:rPr>
              <w:t>PE Staff Training Provided</w:t>
            </w:r>
          </w:p>
        </w:tc>
        <w:tc>
          <w:tcPr>
            <w:tcW w:w="4508" w:type="dxa"/>
          </w:tcPr>
          <w:p w:rsidR="004027EB" w:rsidRDefault="004027EB" w:rsidP="00792661">
            <w:pPr>
              <w:rPr>
                <w:sz w:val="28"/>
                <w:szCs w:val="28"/>
              </w:rPr>
            </w:pPr>
            <w:r>
              <w:rPr>
                <w:sz w:val="28"/>
                <w:szCs w:val="28"/>
              </w:rPr>
              <w:t xml:space="preserve">Staff INSET and meetings have been organised to improve PE teaching across the school. Dance was a focus in the early part of the year with an external provider running a meeting and then planning dance lessons with each year group. </w:t>
            </w:r>
          </w:p>
        </w:tc>
      </w:tr>
      <w:tr w:rsidR="00C2786E" w:rsidRPr="00E053DB" w:rsidTr="00E053DB">
        <w:tc>
          <w:tcPr>
            <w:tcW w:w="4508" w:type="dxa"/>
          </w:tcPr>
          <w:p w:rsidR="00C2786E" w:rsidRDefault="00792661" w:rsidP="00E053DB">
            <w:pPr>
              <w:rPr>
                <w:sz w:val="28"/>
                <w:szCs w:val="28"/>
              </w:rPr>
            </w:pPr>
            <w:r>
              <w:rPr>
                <w:sz w:val="28"/>
                <w:szCs w:val="28"/>
              </w:rPr>
              <w:t>A subscription has been paid for access to the 5-a-</w:t>
            </w:r>
            <w:r w:rsidR="00C2786E">
              <w:rPr>
                <w:sz w:val="28"/>
                <w:szCs w:val="28"/>
              </w:rPr>
              <w:t>day fitness</w:t>
            </w:r>
            <w:r>
              <w:rPr>
                <w:sz w:val="28"/>
                <w:szCs w:val="28"/>
              </w:rPr>
              <w:t xml:space="preserve"> website. </w:t>
            </w:r>
          </w:p>
        </w:tc>
        <w:tc>
          <w:tcPr>
            <w:tcW w:w="4508" w:type="dxa"/>
          </w:tcPr>
          <w:p w:rsidR="00C2786E" w:rsidRPr="00E053DB" w:rsidRDefault="00792661" w:rsidP="00E053DB">
            <w:pPr>
              <w:rPr>
                <w:sz w:val="28"/>
                <w:szCs w:val="28"/>
              </w:rPr>
            </w:pPr>
            <w:r>
              <w:rPr>
                <w:sz w:val="28"/>
                <w:szCs w:val="28"/>
              </w:rPr>
              <w:t xml:space="preserve">Teachers use these five minute online dance routines to break up longer sessions in the school day. We hope the children enjoy the dancing and feel energised to go back to their learning for the rest of the session. </w:t>
            </w:r>
          </w:p>
        </w:tc>
      </w:tr>
      <w:tr w:rsidR="00C2786E" w:rsidRPr="00E053DB" w:rsidTr="00E053DB">
        <w:tc>
          <w:tcPr>
            <w:tcW w:w="4508" w:type="dxa"/>
          </w:tcPr>
          <w:p w:rsidR="00C2786E" w:rsidRDefault="00792661" w:rsidP="00E053DB">
            <w:pPr>
              <w:rPr>
                <w:sz w:val="28"/>
                <w:szCs w:val="28"/>
              </w:rPr>
            </w:pPr>
            <w:r>
              <w:rPr>
                <w:sz w:val="28"/>
                <w:szCs w:val="28"/>
              </w:rPr>
              <w:t>Mid</w:t>
            </w:r>
            <w:r w:rsidR="00C2786E">
              <w:rPr>
                <w:sz w:val="28"/>
                <w:szCs w:val="28"/>
              </w:rPr>
              <w:t xml:space="preserve">day </w:t>
            </w:r>
            <w:r>
              <w:rPr>
                <w:sz w:val="28"/>
                <w:szCs w:val="28"/>
              </w:rPr>
              <w:t xml:space="preserve">assistants </w:t>
            </w:r>
            <w:r w:rsidR="00C2786E">
              <w:rPr>
                <w:sz w:val="28"/>
                <w:szCs w:val="28"/>
              </w:rPr>
              <w:t xml:space="preserve">training </w:t>
            </w:r>
            <w:r>
              <w:rPr>
                <w:sz w:val="28"/>
                <w:szCs w:val="28"/>
              </w:rPr>
              <w:t>and Y5 Phys Kids training</w:t>
            </w:r>
            <w:r w:rsidR="00843858">
              <w:rPr>
                <w:sz w:val="28"/>
                <w:szCs w:val="28"/>
              </w:rPr>
              <w:t>.</w:t>
            </w:r>
          </w:p>
        </w:tc>
        <w:tc>
          <w:tcPr>
            <w:tcW w:w="4508" w:type="dxa"/>
          </w:tcPr>
          <w:p w:rsidR="00C2786E" w:rsidRPr="00E053DB" w:rsidRDefault="00843858" w:rsidP="00843858">
            <w:pPr>
              <w:rPr>
                <w:sz w:val="28"/>
                <w:szCs w:val="28"/>
              </w:rPr>
            </w:pPr>
            <w:r>
              <w:rPr>
                <w:sz w:val="28"/>
                <w:szCs w:val="28"/>
              </w:rPr>
              <w:t xml:space="preserve">Some children were finding KS1 playtimes difficult. We felt the children needed some structured </w:t>
            </w:r>
            <w:r>
              <w:rPr>
                <w:sz w:val="28"/>
                <w:szCs w:val="28"/>
              </w:rPr>
              <w:lastRenderedPageBreak/>
              <w:t xml:space="preserve">sessions to teach them new games to play. </w:t>
            </w:r>
            <w:r w:rsidR="00183CEA">
              <w:rPr>
                <w:sz w:val="28"/>
                <w:szCs w:val="28"/>
              </w:rPr>
              <w:t xml:space="preserve">Session run by the Midday Team and the Y5 children are at lunchtimes and are very well attended. Mr. Cairns will monitor attendance, question the teachers about the effectiveness on lunchtime behaviour and the benefits on the Y5 children of having a leadership role in school. </w:t>
            </w:r>
          </w:p>
        </w:tc>
      </w:tr>
      <w:tr w:rsidR="004027EB" w:rsidRPr="00E053DB" w:rsidTr="00E053DB">
        <w:tc>
          <w:tcPr>
            <w:tcW w:w="4508" w:type="dxa"/>
          </w:tcPr>
          <w:p w:rsidR="004027EB" w:rsidRDefault="004027EB" w:rsidP="00E053DB">
            <w:pPr>
              <w:rPr>
                <w:sz w:val="28"/>
                <w:szCs w:val="28"/>
              </w:rPr>
            </w:pPr>
            <w:r>
              <w:rPr>
                <w:sz w:val="28"/>
                <w:szCs w:val="28"/>
              </w:rPr>
              <w:lastRenderedPageBreak/>
              <w:t>Active PE lessons and an active school</w:t>
            </w:r>
          </w:p>
        </w:tc>
        <w:tc>
          <w:tcPr>
            <w:tcW w:w="4508" w:type="dxa"/>
          </w:tcPr>
          <w:p w:rsidR="004027EB" w:rsidRDefault="004027EB" w:rsidP="00843858">
            <w:pPr>
              <w:rPr>
                <w:sz w:val="28"/>
                <w:szCs w:val="28"/>
              </w:rPr>
            </w:pPr>
            <w:r>
              <w:rPr>
                <w:sz w:val="28"/>
                <w:szCs w:val="28"/>
              </w:rPr>
              <w:t xml:space="preserve">The PE co-ordinator attended a conference on the Obesity Strategy and making the school more active. He then delivered a staff meeting to role this out across the school. </w:t>
            </w:r>
            <w:r w:rsidR="008A44C0">
              <w:rPr>
                <w:sz w:val="28"/>
                <w:szCs w:val="28"/>
              </w:rPr>
              <w:t xml:space="preserve">PE lessons were observed to ensure lessons were active and of a high quality. </w:t>
            </w:r>
          </w:p>
        </w:tc>
      </w:tr>
    </w:tbl>
    <w:p w:rsidR="00E053DB" w:rsidRDefault="00E053DB" w:rsidP="00E053DB">
      <w:pPr>
        <w:rPr>
          <w:sz w:val="32"/>
          <w:szCs w:val="32"/>
          <w:u w:val="single"/>
        </w:rPr>
      </w:pPr>
    </w:p>
    <w:p w:rsidR="00E053DB" w:rsidRPr="00E053DB" w:rsidRDefault="00E053DB" w:rsidP="00E053DB">
      <w:pPr>
        <w:rPr>
          <w:sz w:val="32"/>
          <w:szCs w:val="32"/>
          <w:u w:val="single"/>
        </w:rPr>
      </w:pPr>
    </w:p>
    <w:sectPr w:rsidR="00E053DB" w:rsidRPr="00E053DB" w:rsidSect="006418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3DB"/>
    <w:rsid w:val="001537DB"/>
    <w:rsid w:val="00157601"/>
    <w:rsid w:val="00176BC8"/>
    <w:rsid w:val="00183CEA"/>
    <w:rsid w:val="001B057C"/>
    <w:rsid w:val="004027EB"/>
    <w:rsid w:val="005954FE"/>
    <w:rsid w:val="00641828"/>
    <w:rsid w:val="00642311"/>
    <w:rsid w:val="006B07AB"/>
    <w:rsid w:val="006D4230"/>
    <w:rsid w:val="00704DA7"/>
    <w:rsid w:val="00792661"/>
    <w:rsid w:val="00843858"/>
    <w:rsid w:val="008A44C0"/>
    <w:rsid w:val="009227CE"/>
    <w:rsid w:val="00973EA8"/>
    <w:rsid w:val="009D205C"/>
    <w:rsid w:val="00A1040B"/>
    <w:rsid w:val="00AE5CBD"/>
    <w:rsid w:val="00B43257"/>
    <w:rsid w:val="00BD18F4"/>
    <w:rsid w:val="00C2786E"/>
    <w:rsid w:val="00D25089"/>
    <w:rsid w:val="00E053DB"/>
    <w:rsid w:val="00E05F62"/>
    <w:rsid w:val="00E15BB1"/>
    <w:rsid w:val="00F05344"/>
    <w:rsid w:val="00F617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B8999"/>
  <w15:docId w15:val="{96B5FF5D-014A-4C8B-BA5B-7B6337D5D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18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05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532</Words>
  <Characters>3037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tcairns</dc:creator>
  <cp:keywords/>
  <dc:description/>
  <cp:lastModifiedBy>tcairns</cp:lastModifiedBy>
  <cp:revision>6</cp:revision>
  <dcterms:created xsi:type="dcterms:W3CDTF">2017-04-13T12:13:00Z</dcterms:created>
  <dcterms:modified xsi:type="dcterms:W3CDTF">2018-04-03T11:17:00Z</dcterms:modified>
</cp:coreProperties>
</file>