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rsidR="00705079" w:rsidRDefault="00705079">
      <w:pPr>
        <w:pStyle w:val="BodyText"/>
        <w:spacing w:before="5"/>
        <w:rPr>
          <w:sz w:val="23"/>
        </w:rPr>
      </w:pPr>
    </w:p>
    <w:p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rsidR="00705079" w:rsidRDefault="00705079">
      <w:pPr>
        <w:pStyle w:val="BodyText"/>
        <w:spacing w:before="9"/>
        <w:rPr>
          <w:sz w:val="23"/>
        </w:rPr>
      </w:pPr>
    </w:p>
    <w:p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rsidR="00705079" w:rsidRDefault="00705079">
      <w:pPr>
        <w:pStyle w:val="BodyText"/>
        <w:spacing w:before="4"/>
        <w:rPr>
          <w:sz w:val="23"/>
        </w:rPr>
      </w:pPr>
    </w:p>
    <w:p w:rsidR="00705079" w:rsidRDefault="00C84880">
      <w:pPr>
        <w:pStyle w:val="BodyText"/>
        <w:spacing w:line="290" w:lineRule="exact"/>
        <w:ind w:left="720"/>
      </w:pPr>
      <w:r>
        <w:rPr>
          <w:color w:val="231F20"/>
        </w:rPr>
        <w:t>We recommend you start by reflecting on the impact of current provision and reviewing the previous</w:t>
      </w:r>
    </w:p>
    <w:p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rsidR="00705079" w:rsidRDefault="00705079">
      <w:pPr>
        <w:pStyle w:val="BodyText"/>
        <w:spacing w:before="10"/>
        <w:rPr>
          <w:sz w:val="23"/>
        </w:rPr>
      </w:pPr>
    </w:p>
    <w:p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rsidR="00705079" w:rsidRDefault="00705079">
      <w:pPr>
        <w:spacing w:line="242" w:lineRule="auto"/>
        <w:sectPr w:rsidR="00705079">
          <w:pgSz w:w="16840" w:h="11910" w:orient="landscape"/>
          <w:pgMar w:top="640" w:right="0" w:bottom="280" w:left="0" w:header="720" w:footer="720" w:gutter="0"/>
          <w:cols w:space="720"/>
        </w:sectPr>
      </w:pPr>
    </w:p>
    <w:p w:rsidR="00705079" w:rsidRDefault="00B75C28">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rPr>
          <w:rFonts w:ascii="Times New Roman"/>
          <w:sz w:val="20"/>
        </w:rPr>
      </w:pPr>
    </w:p>
    <w:p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trPr>
          <w:trHeight w:val="497"/>
        </w:trPr>
        <w:tc>
          <w:tcPr>
            <w:tcW w:w="7700" w:type="dxa"/>
          </w:tcPr>
          <w:p w:rsidR="00705079" w:rsidRDefault="00C84880">
            <w:pPr>
              <w:pStyle w:val="TableParagraph"/>
              <w:spacing w:before="21"/>
              <w:ind w:left="80"/>
              <w:rPr>
                <w:sz w:val="24"/>
              </w:rPr>
            </w:pPr>
            <w:r>
              <w:rPr>
                <w:color w:val="231F20"/>
                <w:sz w:val="24"/>
              </w:rPr>
              <w:t>Key achievements to date:</w:t>
            </w:r>
          </w:p>
        </w:tc>
        <w:tc>
          <w:tcPr>
            <w:tcW w:w="7677" w:type="dxa"/>
          </w:tcPr>
          <w:p w:rsidR="00705079" w:rsidRDefault="00C84880">
            <w:pPr>
              <w:pStyle w:val="TableParagraph"/>
              <w:spacing w:before="21"/>
              <w:ind w:left="80"/>
              <w:rPr>
                <w:sz w:val="24"/>
              </w:rPr>
            </w:pPr>
            <w:r>
              <w:rPr>
                <w:color w:val="231F20"/>
                <w:sz w:val="24"/>
              </w:rPr>
              <w:t>Areas for further improvement and baseline evidence of need:</w:t>
            </w:r>
          </w:p>
        </w:tc>
      </w:tr>
      <w:tr w:rsidR="00705079">
        <w:trPr>
          <w:trHeight w:val="2551"/>
        </w:trPr>
        <w:tc>
          <w:tcPr>
            <w:tcW w:w="7700" w:type="dxa"/>
          </w:tcPr>
          <w:p w:rsidR="00B75C28" w:rsidRDefault="00B75C28" w:rsidP="00B75C28">
            <w:pPr>
              <w:pStyle w:val="TableParagraph"/>
              <w:rPr>
                <w:rFonts w:ascii="Times New Roman"/>
                <w:sz w:val="24"/>
              </w:rPr>
            </w:pPr>
            <w:r>
              <w:rPr>
                <w:rFonts w:ascii="Times New Roman"/>
                <w:sz w:val="24"/>
              </w:rPr>
              <w:t xml:space="preserve">Hartford Primary School is currently applying for a third Platinum Award for PE. This means that PE has a high priority in school and that we provide a range of activities for all children to access. </w:t>
            </w:r>
          </w:p>
          <w:p w:rsidR="00B75C28" w:rsidRDefault="00B75C28" w:rsidP="00B75C28">
            <w:pPr>
              <w:pStyle w:val="TableParagraph"/>
              <w:rPr>
                <w:rFonts w:ascii="Times New Roman"/>
                <w:sz w:val="24"/>
              </w:rPr>
            </w:pPr>
            <w:r>
              <w:rPr>
                <w:rFonts w:ascii="Times New Roman"/>
                <w:sz w:val="24"/>
              </w:rPr>
              <w:t xml:space="preserve">At Hartford we aim to give children of all abilities access the chance to access activities that meet their needs. Our most able children are given high-quality coaching that leads to sporting success. This year we have reached the County Final in mixed football, </w:t>
            </w:r>
            <w:proofErr w:type="gramStart"/>
            <w:r>
              <w:rPr>
                <w:rFonts w:ascii="Times New Roman"/>
                <w:sz w:val="24"/>
              </w:rPr>
              <w:t>girls</w:t>
            </w:r>
            <w:proofErr w:type="gramEnd"/>
            <w:r>
              <w:rPr>
                <w:rFonts w:ascii="Times New Roman"/>
                <w:sz w:val="24"/>
              </w:rPr>
              <w:t xml:space="preserve"> football (won), mixed cricket, girls cricket, indoor athletics, tag-rugby (won), tennis and gymnastics. </w:t>
            </w:r>
          </w:p>
          <w:p w:rsidR="00705079" w:rsidRDefault="00B75C28" w:rsidP="00B75C28">
            <w:pPr>
              <w:pStyle w:val="TableParagraph"/>
              <w:rPr>
                <w:rFonts w:ascii="Times New Roman"/>
                <w:sz w:val="24"/>
              </w:rPr>
            </w:pPr>
            <w:r>
              <w:rPr>
                <w:rFonts w:ascii="Times New Roman"/>
                <w:sz w:val="24"/>
              </w:rPr>
              <w:t xml:space="preserve">All children have high-quality PE lessons and the chance to be active for at least 30 minutes every school day. </w:t>
            </w:r>
          </w:p>
        </w:tc>
        <w:tc>
          <w:tcPr>
            <w:tcW w:w="7677" w:type="dxa"/>
          </w:tcPr>
          <w:p w:rsidR="00705079" w:rsidRDefault="00C62A8D">
            <w:pPr>
              <w:pStyle w:val="TableParagraph"/>
              <w:ind w:left="0"/>
              <w:rPr>
                <w:rFonts w:ascii="Times New Roman"/>
                <w:sz w:val="24"/>
              </w:rPr>
            </w:pPr>
            <w:r>
              <w:rPr>
                <w:rFonts w:ascii="Times New Roman"/>
                <w:sz w:val="24"/>
              </w:rPr>
              <w:t>Use PE for whole-school improvement.</w:t>
            </w:r>
          </w:p>
          <w:p w:rsidR="00C62A8D" w:rsidRDefault="00C62A8D">
            <w:pPr>
              <w:pStyle w:val="TableParagraph"/>
              <w:ind w:left="0"/>
              <w:rPr>
                <w:rFonts w:ascii="Times New Roman"/>
                <w:sz w:val="24"/>
              </w:rPr>
            </w:pPr>
            <w:r>
              <w:rPr>
                <w:rFonts w:ascii="Times New Roman"/>
                <w:sz w:val="24"/>
              </w:rPr>
              <w:t xml:space="preserve">Target children using a questionnaire to ensure Pupil Voice is at the centre of what we offer. </w:t>
            </w:r>
          </w:p>
          <w:p w:rsidR="00C62A8D" w:rsidRDefault="00C62A8D">
            <w:pPr>
              <w:pStyle w:val="TableParagraph"/>
              <w:ind w:left="0"/>
              <w:rPr>
                <w:rFonts w:ascii="Times New Roman"/>
                <w:sz w:val="24"/>
              </w:rPr>
            </w:pPr>
            <w:r>
              <w:rPr>
                <w:rFonts w:ascii="Times New Roman"/>
                <w:sz w:val="24"/>
              </w:rPr>
              <w:t xml:space="preserve">Target specific groups such as Gifted and Talented children, the least active etc to ensure their needs are met. </w:t>
            </w:r>
          </w:p>
        </w:tc>
      </w:tr>
    </w:tbl>
    <w:p w:rsidR="00705079" w:rsidRDefault="00705079">
      <w:pPr>
        <w:pStyle w:val="BodyText"/>
        <w:rPr>
          <w:rFonts w:ascii="Times New Roman"/>
          <w:sz w:val="20"/>
        </w:rPr>
      </w:pPr>
    </w:p>
    <w:p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trPr>
          <w:trHeight w:val="405"/>
        </w:trPr>
        <w:tc>
          <w:tcPr>
            <w:tcW w:w="11582" w:type="dxa"/>
          </w:tcPr>
          <w:p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rsidR="00705079" w:rsidRDefault="00C84880">
            <w:pPr>
              <w:pStyle w:val="TableParagraph"/>
              <w:spacing w:before="17"/>
              <w:ind w:left="79"/>
              <w:rPr>
                <w:sz w:val="26"/>
              </w:rPr>
            </w:pPr>
            <w:r>
              <w:rPr>
                <w:color w:val="231F20"/>
                <w:sz w:val="26"/>
              </w:rPr>
              <w:t>Please complete all of the below:</w:t>
            </w:r>
          </w:p>
        </w:tc>
      </w:tr>
      <w:tr w:rsidR="00705079">
        <w:trPr>
          <w:trHeight w:val="1271"/>
        </w:trPr>
        <w:tc>
          <w:tcPr>
            <w:tcW w:w="11582" w:type="dxa"/>
          </w:tcPr>
          <w:p w:rsidR="00705079" w:rsidRDefault="00C84880">
            <w:pPr>
              <w:pStyle w:val="TableParagraph"/>
              <w:spacing w:before="22" w:line="235" w:lineRule="auto"/>
              <w:ind w:left="80"/>
              <w:rPr>
                <w:sz w:val="26"/>
              </w:rPr>
            </w:pPr>
            <w:r>
              <w:rPr>
                <w:color w:val="231F20"/>
                <w:sz w:val="26"/>
              </w:rPr>
              <w:t>What percentage of your current</w:t>
            </w:r>
            <w:r>
              <w:rPr>
                <w:color w:val="231F20"/>
                <w:spacing w:val="-5"/>
                <w:sz w:val="26"/>
              </w:rPr>
              <w:t xml:space="preserve"> Year </w:t>
            </w:r>
            <w:r>
              <w:rPr>
                <w:color w:val="231F20"/>
                <w:sz w:val="26"/>
              </w:rPr>
              <w:t xml:space="preserve">6 cohort swim </w:t>
            </w:r>
            <w:r>
              <w:rPr>
                <w:color w:val="231F20"/>
                <w:spacing w:val="-3"/>
                <w:sz w:val="26"/>
              </w:rPr>
              <w:t xml:space="preserve">competently, </w:t>
            </w:r>
            <w:r>
              <w:rPr>
                <w:color w:val="231F20"/>
                <w:sz w:val="26"/>
              </w:rPr>
              <w:t>confidently and proficiently over a distance of at least 25 metres?</w:t>
            </w:r>
          </w:p>
          <w:p w:rsidR="00705079" w:rsidRDefault="00C84880">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rsidR="00705079" w:rsidRDefault="00C84880">
            <w:pPr>
              <w:pStyle w:val="TableParagraph"/>
              <w:spacing w:line="295" w:lineRule="exact"/>
              <w:ind w:left="80"/>
              <w:rPr>
                <w:sz w:val="26"/>
              </w:rPr>
            </w:pPr>
            <w:r>
              <w:rPr>
                <w:color w:val="231F20"/>
                <w:sz w:val="26"/>
              </w:rPr>
              <w:t>primary school.</w:t>
            </w:r>
          </w:p>
        </w:tc>
        <w:tc>
          <w:tcPr>
            <w:tcW w:w="3798" w:type="dxa"/>
          </w:tcPr>
          <w:p w:rsidR="00705079" w:rsidRDefault="0092137C">
            <w:pPr>
              <w:pStyle w:val="TableParagraph"/>
              <w:spacing w:before="17"/>
              <w:ind w:left="79"/>
              <w:rPr>
                <w:sz w:val="26"/>
              </w:rPr>
            </w:pPr>
            <w:r>
              <w:rPr>
                <w:color w:val="231F20"/>
                <w:sz w:val="26"/>
              </w:rPr>
              <w:t>93</w:t>
            </w:r>
            <w:r w:rsidR="00C84880">
              <w:rPr>
                <w:color w:val="231F20"/>
                <w:sz w:val="26"/>
              </w:rPr>
              <w:t>%</w:t>
            </w:r>
          </w:p>
        </w:tc>
      </w:tr>
      <w:tr w:rsidR="00705079" w:rsidTr="00BF0511">
        <w:trPr>
          <w:trHeight w:val="1159"/>
        </w:trPr>
        <w:tc>
          <w:tcPr>
            <w:tcW w:w="11582" w:type="dxa"/>
          </w:tcPr>
          <w:p w:rsidR="00705079" w:rsidRDefault="00C84880">
            <w:pPr>
              <w:pStyle w:val="TableParagraph"/>
              <w:spacing w:before="22" w:line="235" w:lineRule="auto"/>
              <w:ind w:left="80" w:right="261"/>
              <w:rPr>
                <w:sz w:val="26"/>
              </w:rPr>
            </w:pPr>
            <w:r>
              <w:rPr>
                <w:color w:val="231F20"/>
                <w:sz w:val="26"/>
              </w:rPr>
              <w:t xml:space="preserve">What percentage of your current </w:t>
            </w:r>
            <w:r>
              <w:rPr>
                <w:color w:val="231F20"/>
                <w:spacing w:val="-5"/>
                <w:sz w:val="26"/>
              </w:rPr>
              <w:t xml:space="preserve">Year </w:t>
            </w:r>
            <w:r>
              <w:rPr>
                <w:color w:val="231F20"/>
                <w:sz w:val="26"/>
              </w:rPr>
              <w:t xml:space="preserve">6 cohort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98" w:type="dxa"/>
          </w:tcPr>
          <w:p w:rsidR="00705079" w:rsidRDefault="0092137C">
            <w:pPr>
              <w:pStyle w:val="TableParagraph"/>
              <w:spacing w:before="17"/>
              <w:ind w:left="79"/>
              <w:rPr>
                <w:sz w:val="26"/>
              </w:rPr>
            </w:pPr>
            <w:r>
              <w:rPr>
                <w:color w:val="231F20"/>
                <w:sz w:val="26"/>
              </w:rPr>
              <w:t>93</w:t>
            </w:r>
            <w:r w:rsidR="00C84880">
              <w:rPr>
                <w:color w:val="231F20"/>
                <w:sz w:val="26"/>
              </w:rPr>
              <w:t>%</w:t>
            </w:r>
          </w:p>
        </w:tc>
      </w:tr>
      <w:tr w:rsidR="00705079" w:rsidTr="00BF0511">
        <w:trPr>
          <w:trHeight w:val="1117"/>
        </w:trPr>
        <w:tc>
          <w:tcPr>
            <w:tcW w:w="11582" w:type="dxa"/>
          </w:tcPr>
          <w:p w:rsidR="00705079" w:rsidRDefault="00C84880">
            <w:pPr>
              <w:pStyle w:val="TableParagraph"/>
              <w:spacing w:before="17"/>
              <w:ind w:left="80"/>
              <w:rPr>
                <w:sz w:val="26"/>
              </w:rPr>
            </w:pPr>
            <w:r>
              <w:rPr>
                <w:color w:val="231F20"/>
                <w:sz w:val="26"/>
              </w:rPr>
              <w:t>What percentage of your current Year 6 cohort perform safe self-rescue in different water-based situations?</w:t>
            </w:r>
          </w:p>
        </w:tc>
        <w:tc>
          <w:tcPr>
            <w:tcW w:w="3798" w:type="dxa"/>
          </w:tcPr>
          <w:p w:rsidR="00705079" w:rsidRDefault="0092137C">
            <w:pPr>
              <w:pStyle w:val="TableParagraph"/>
              <w:spacing w:before="17"/>
              <w:ind w:left="79"/>
              <w:rPr>
                <w:sz w:val="26"/>
              </w:rPr>
            </w:pPr>
            <w:r>
              <w:rPr>
                <w:color w:val="231F20"/>
                <w:sz w:val="26"/>
              </w:rPr>
              <w:t>0</w:t>
            </w:r>
            <w:r w:rsidR="00C84880">
              <w:rPr>
                <w:color w:val="231F20"/>
                <w:sz w:val="26"/>
              </w:rPr>
              <w:t>%</w:t>
            </w:r>
          </w:p>
        </w:tc>
      </w:tr>
      <w:tr w:rsidR="00705079">
        <w:trPr>
          <w:trHeight w:val="1135"/>
        </w:trPr>
        <w:tc>
          <w:tcPr>
            <w:tcW w:w="11582" w:type="dxa"/>
          </w:tcPr>
          <w:p w:rsidR="00705079" w:rsidRDefault="00C84880">
            <w:pPr>
              <w:pStyle w:val="TableParagraph"/>
              <w:spacing w:before="22" w:line="235" w:lineRule="auto"/>
              <w:ind w:left="80" w:right="216"/>
              <w:jc w:val="both"/>
              <w:rPr>
                <w:sz w:val="26"/>
              </w:rPr>
            </w:pPr>
            <w:r>
              <w:rPr>
                <w:color w:val="231F20"/>
                <w:sz w:val="26"/>
              </w:rPr>
              <w:lastRenderedPageBreak/>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rsidR="00705079" w:rsidRDefault="00C84880">
            <w:pPr>
              <w:pStyle w:val="TableParagraph"/>
              <w:spacing w:before="17"/>
              <w:ind w:left="79"/>
              <w:rPr>
                <w:sz w:val="26"/>
              </w:rPr>
            </w:pPr>
            <w:r>
              <w:rPr>
                <w:color w:val="231F20"/>
                <w:sz w:val="26"/>
              </w:rPr>
              <w:t>Ye</w:t>
            </w:r>
            <w:r w:rsidR="0092137C">
              <w:rPr>
                <w:color w:val="231F20"/>
                <w:sz w:val="26"/>
              </w:rPr>
              <w:t>s</w:t>
            </w:r>
          </w:p>
        </w:tc>
      </w:tr>
    </w:tbl>
    <w:p w:rsidR="00705079" w:rsidRDefault="00705079">
      <w:pPr>
        <w:rPr>
          <w:sz w:val="26"/>
        </w:rPr>
        <w:sectPr w:rsidR="00705079">
          <w:pgSz w:w="16840" w:h="11910" w:orient="landscape"/>
          <w:pgMar w:top="720" w:right="0" w:bottom="280" w:left="0" w:header="720" w:footer="720" w:gutter="0"/>
          <w:cols w:space="720"/>
        </w:sectPr>
      </w:pPr>
    </w:p>
    <w:p w:rsidR="00705079" w:rsidRDefault="00B75C28">
      <w:pPr>
        <w:pStyle w:val="BodyText"/>
        <w:rPr>
          <w:rFonts w:ascii="Times New Roman"/>
          <w:sz w:val="20"/>
        </w:rPr>
      </w:pPr>
      <w:r>
        <w:rPr>
          <w:rFonts w:ascii="Times New Roman"/>
          <w:noProof/>
          <w:sz w:val="20"/>
        </w:rPr>
        <w:lastRenderedPageBreak/>
        <mc:AlternateContent>
          <mc:Choice Requires="wpg">
            <w:drawing>
              <wp:inline distT="0" distB="0" distL="0" distR="0">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PHGD8l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rsidR="00705079" w:rsidRDefault="00705079">
      <w:pPr>
        <w:pStyle w:val="BodyText"/>
        <w:rPr>
          <w:rFonts w:ascii="Times New Roman"/>
          <w:sz w:val="20"/>
        </w:rPr>
      </w:pPr>
    </w:p>
    <w:p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trPr>
          <w:trHeight w:val="383"/>
        </w:trPr>
        <w:tc>
          <w:tcPr>
            <w:tcW w:w="3720" w:type="dxa"/>
          </w:tcPr>
          <w:p w:rsidR="00705079" w:rsidRDefault="00C84880">
            <w:pPr>
              <w:pStyle w:val="TableParagraph"/>
              <w:spacing w:before="21"/>
              <w:ind w:left="80"/>
              <w:rPr>
                <w:sz w:val="24"/>
              </w:rPr>
            </w:pPr>
            <w:r>
              <w:rPr>
                <w:b/>
                <w:color w:val="231F20"/>
                <w:sz w:val="24"/>
              </w:rPr>
              <w:t xml:space="preserve">Academic Year: </w:t>
            </w:r>
            <w:r w:rsidR="0018442F">
              <w:rPr>
                <w:color w:val="231F20"/>
                <w:sz w:val="24"/>
              </w:rPr>
              <w:t>2018/19</w:t>
            </w:r>
          </w:p>
        </w:tc>
        <w:tc>
          <w:tcPr>
            <w:tcW w:w="3600" w:type="dxa"/>
          </w:tcPr>
          <w:p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97645E">
              <w:rPr>
                <w:color w:val="231F20"/>
                <w:sz w:val="24"/>
              </w:rPr>
              <w:t>19,380</w:t>
            </w:r>
          </w:p>
        </w:tc>
        <w:tc>
          <w:tcPr>
            <w:tcW w:w="4923" w:type="dxa"/>
            <w:gridSpan w:val="2"/>
          </w:tcPr>
          <w:p w:rsidR="00705079" w:rsidRDefault="00C84880">
            <w:pPr>
              <w:pStyle w:val="TableParagraph"/>
              <w:spacing w:before="21"/>
              <w:ind w:left="80"/>
              <w:rPr>
                <w:b/>
                <w:sz w:val="24"/>
              </w:rPr>
            </w:pPr>
            <w:r>
              <w:rPr>
                <w:b/>
                <w:color w:val="231F20"/>
                <w:sz w:val="24"/>
              </w:rPr>
              <w:t>Date Updated:</w:t>
            </w:r>
            <w:r w:rsidR="0097645E">
              <w:rPr>
                <w:b/>
                <w:color w:val="231F20"/>
                <w:sz w:val="24"/>
              </w:rPr>
              <w:t xml:space="preserve"> 15</w:t>
            </w:r>
            <w:r w:rsidR="0097645E" w:rsidRPr="0097645E">
              <w:rPr>
                <w:b/>
                <w:color w:val="231F20"/>
                <w:sz w:val="24"/>
                <w:vertAlign w:val="superscript"/>
              </w:rPr>
              <w:t>th</w:t>
            </w:r>
            <w:r w:rsidR="0097645E">
              <w:rPr>
                <w:b/>
                <w:color w:val="231F20"/>
                <w:sz w:val="24"/>
              </w:rPr>
              <w:t xml:space="preserve"> July 2019</w:t>
            </w:r>
          </w:p>
        </w:tc>
        <w:tc>
          <w:tcPr>
            <w:tcW w:w="3134" w:type="dxa"/>
            <w:tcBorders>
              <w:top w:val="nil"/>
              <w:right w:val="nil"/>
            </w:tcBorders>
          </w:tcPr>
          <w:p w:rsidR="00705079" w:rsidRDefault="00705079">
            <w:pPr>
              <w:pStyle w:val="TableParagraph"/>
              <w:ind w:left="0"/>
              <w:rPr>
                <w:rFonts w:ascii="Times New Roman"/>
                <w:sz w:val="24"/>
              </w:rPr>
            </w:pPr>
          </w:p>
        </w:tc>
      </w:tr>
      <w:tr w:rsidR="00705079" w:rsidTr="00A316CB">
        <w:trPr>
          <w:trHeight w:val="332"/>
        </w:trPr>
        <w:tc>
          <w:tcPr>
            <w:tcW w:w="12243" w:type="dxa"/>
            <w:gridSpan w:val="4"/>
            <w:vMerge w:val="restart"/>
          </w:tcPr>
          <w:p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trPr>
          <w:trHeight w:val="332"/>
        </w:trPr>
        <w:tc>
          <w:tcPr>
            <w:tcW w:w="12243" w:type="dxa"/>
            <w:gridSpan w:val="4"/>
            <w:vMerge/>
            <w:tcBorders>
              <w:top w:val="nil"/>
            </w:tcBorders>
          </w:tcPr>
          <w:p w:rsidR="00705079" w:rsidRDefault="00705079">
            <w:pPr>
              <w:rPr>
                <w:sz w:val="2"/>
                <w:szCs w:val="2"/>
              </w:rPr>
            </w:pPr>
          </w:p>
        </w:tc>
        <w:tc>
          <w:tcPr>
            <w:tcW w:w="3134" w:type="dxa"/>
          </w:tcPr>
          <w:p w:rsidR="00705079" w:rsidRDefault="00075A17">
            <w:pPr>
              <w:pStyle w:val="TableParagraph"/>
              <w:spacing w:before="21" w:line="292" w:lineRule="exact"/>
              <w:ind w:left="21"/>
              <w:jc w:val="center"/>
              <w:rPr>
                <w:sz w:val="24"/>
              </w:rPr>
            </w:pPr>
            <w:r>
              <w:rPr>
                <w:color w:val="231F20"/>
                <w:sz w:val="24"/>
              </w:rPr>
              <w:t>35</w:t>
            </w:r>
            <w:r w:rsidR="00C84880">
              <w:rPr>
                <w:color w:val="231F20"/>
                <w:sz w:val="24"/>
              </w:rPr>
              <w:t>%</w:t>
            </w:r>
          </w:p>
        </w:tc>
      </w:tr>
      <w:tr w:rsidR="00705079">
        <w:trPr>
          <w:trHeight w:val="657"/>
        </w:trPr>
        <w:tc>
          <w:tcPr>
            <w:tcW w:w="3720" w:type="dxa"/>
          </w:tcPr>
          <w:p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26" w:line="235" w:lineRule="auto"/>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26" w:line="235" w:lineRule="auto"/>
              <w:ind w:left="80"/>
              <w:rPr>
                <w:sz w:val="24"/>
              </w:rPr>
            </w:pPr>
            <w:r>
              <w:rPr>
                <w:color w:val="231F20"/>
                <w:sz w:val="24"/>
              </w:rPr>
              <w:t>Sustainability and suggested next steps:</w:t>
            </w:r>
          </w:p>
        </w:tc>
      </w:tr>
      <w:tr w:rsidR="00705079" w:rsidTr="00A316CB">
        <w:trPr>
          <w:trHeight w:val="2939"/>
        </w:trPr>
        <w:tc>
          <w:tcPr>
            <w:tcW w:w="3720" w:type="dxa"/>
            <w:tcBorders>
              <w:bottom w:val="single" w:sz="4" w:space="0" w:color="auto"/>
            </w:tcBorders>
          </w:tcPr>
          <w:p w:rsidR="00705079" w:rsidRDefault="0097645E">
            <w:pPr>
              <w:pStyle w:val="TableParagraph"/>
              <w:ind w:left="0"/>
              <w:rPr>
                <w:rFonts w:ascii="Times New Roman"/>
                <w:sz w:val="24"/>
              </w:rPr>
            </w:pPr>
            <w:r>
              <w:rPr>
                <w:rFonts w:ascii="Times New Roman"/>
                <w:sz w:val="24"/>
              </w:rPr>
              <w:t xml:space="preserve">All pupils at Hartford Primary School completed a questionnaire during the Autumn Term. This allowed the school to see how active children are inside and outside of school and plan to ensure that children are meeting the goal of being active for at least 30 minutes every school day. </w:t>
            </w:r>
          </w:p>
        </w:tc>
        <w:tc>
          <w:tcPr>
            <w:tcW w:w="3600" w:type="dxa"/>
            <w:tcBorders>
              <w:bottom w:val="single" w:sz="12" w:space="0" w:color="231F20"/>
            </w:tcBorders>
          </w:tcPr>
          <w:p w:rsidR="00705079" w:rsidRDefault="0097645E">
            <w:pPr>
              <w:pStyle w:val="TableParagraph"/>
              <w:ind w:left="0"/>
              <w:rPr>
                <w:rFonts w:ascii="Times New Roman"/>
                <w:sz w:val="24"/>
              </w:rPr>
            </w:pPr>
            <w:r>
              <w:rPr>
                <w:rFonts w:ascii="Times New Roman"/>
                <w:sz w:val="24"/>
              </w:rPr>
              <w:t xml:space="preserve">Plan, write, complete and analyse the questionnaire with all children. </w:t>
            </w:r>
          </w:p>
          <w:p w:rsidR="0097645E" w:rsidRDefault="0097645E">
            <w:pPr>
              <w:pStyle w:val="TableParagraph"/>
              <w:ind w:left="0"/>
              <w:rPr>
                <w:rFonts w:ascii="Times New Roman"/>
                <w:sz w:val="24"/>
              </w:rPr>
            </w:pPr>
            <w:r>
              <w:rPr>
                <w:rFonts w:ascii="Times New Roman"/>
                <w:sz w:val="24"/>
              </w:rPr>
              <w:t xml:space="preserve">Target any areas that the questionnaire flags up and target the least active children. </w:t>
            </w:r>
          </w:p>
          <w:p w:rsidR="0097645E" w:rsidRDefault="0097645E" w:rsidP="0097645E">
            <w:pPr>
              <w:pStyle w:val="TableParagraph"/>
              <w:rPr>
                <w:rFonts w:ascii="Times New Roman"/>
                <w:sz w:val="24"/>
              </w:rPr>
            </w:pPr>
            <w:r>
              <w:rPr>
                <w:rFonts w:ascii="Times New Roman"/>
                <w:sz w:val="24"/>
              </w:rPr>
              <w:t xml:space="preserve">Purchase Maths of the Day to improve activity levels in maths. </w:t>
            </w:r>
          </w:p>
          <w:p w:rsidR="0097645E" w:rsidRDefault="0097645E" w:rsidP="0097645E">
            <w:pPr>
              <w:pStyle w:val="TableParagraph"/>
              <w:rPr>
                <w:rFonts w:ascii="Times New Roman"/>
                <w:sz w:val="24"/>
              </w:rPr>
            </w:pPr>
            <w:r>
              <w:rPr>
                <w:rFonts w:ascii="Times New Roman"/>
                <w:sz w:val="24"/>
              </w:rPr>
              <w:t xml:space="preserve">Continue to subscriber to 5 a day fitness, </w:t>
            </w:r>
            <w:proofErr w:type="spellStart"/>
            <w:r>
              <w:rPr>
                <w:rFonts w:ascii="Times New Roman"/>
                <w:sz w:val="24"/>
              </w:rPr>
              <w:t>GoNoodle</w:t>
            </w:r>
            <w:proofErr w:type="spellEnd"/>
            <w:r>
              <w:rPr>
                <w:rFonts w:ascii="Times New Roman"/>
                <w:sz w:val="24"/>
              </w:rPr>
              <w:t xml:space="preserve">, Cosmic Kids Yoga and Super Movers and monitor their use. </w:t>
            </w:r>
          </w:p>
          <w:p w:rsidR="00465F63" w:rsidRDefault="00465F63" w:rsidP="0097645E">
            <w:pPr>
              <w:pStyle w:val="TableParagraph"/>
              <w:rPr>
                <w:rFonts w:ascii="Times New Roman"/>
                <w:sz w:val="24"/>
              </w:rPr>
            </w:pPr>
            <w:r>
              <w:rPr>
                <w:rFonts w:ascii="Times New Roman"/>
                <w:sz w:val="24"/>
              </w:rPr>
              <w:t>Monitor activity levels in PE lessons and provide training to improve this area.</w:t>
            </w:r>
          </w:p>
          <w:p w:rsidR="00465F63" w:rsidRDefault="00465F63" w:rsidP="00465F63">
            <w:pPr>
              <w:pStyle w:val="TableParagraph"/>
              <w:ind w:left="0"/>
              <w:rPr>
                <w:rFonts w:ascii="Times New Roman"/>
                <w:sz w:val="24"/>
              </w:rPr>
            </w:pPr>
            <w:r>
              <w:rPr>
                <w:rFonts w:ascii="Times New Roman"/>
                <w:sz w:val="24"/>
              </w:rPr>
              <w:t xml:space="preserve">Run a staff meeting to remind staff of the current research in this area and the expectations. </w:t>
            </w:r>
          </w:p>
          <w:p w:rsidR="00465F63" w:rsidRDefault="00465F63" w:rsidP="00465F63">
            <w:pPr>
              <w:pStyle w:val="TableParagraph"/>
              <w:ind w:left="0"/>
              <w:rPr>
                <w:rFonts w:ascii="Times New Roman"/>
                <w:sz w:val="24"/>
              </w:rPr>
            </w:pPr>
            <w:r>
              <w:rPr>
                <w:rFonts w:ascii="Times New Roman"/>
                <w:sz w:val="24"/>
              </w:rPr>
              <w:t xml:space="preserve">Hire a new member of staff to deliver an active breakfast club, after-school clubs and to target the least active children during the school day. </w:t>
            </w:r>
          </w:p>
          <w:p w:rsidR="00465F63" w:rsidRDefault="00465F63" w:rsidP="00465F63">
            <w:pPr>
              <w:pStyle w:val="TableParagraph"/>
              <w:ind w:left="0"/>
              <w:rPr>
                <w:rFonts w:ascii="Times New Roman"/>
                <w:sz w:val="24"/>
              </w:rPr>
            </w:pPr>
            <w:r>
              <w:rPr>
                <w:rFonts w:ascii="Times New Roman"/>
                <w:sz w:val="24"/>
              </w:rPr>
              <w:t xml:space="preserve">Extra after-school clubs were paid for by the funding to ensure that the non-attenders had clubs they </w:t>
            </w:r>
            <w:r>
              <w:rPr>
                <w:rFonts w:ascii="Times New Roman"/>
                <w:sz w:val="24"/>
              </w:rPr>
              <w:lastRenderedPageBreak/>
              <w:t xml:space="preserve">requested. </w:t>
            </w:r>
          </w:p>
          <w:p w:rsidR="0097645E" w:rsidRDefault="0097645E">
            <w:pPr>
              <w:pStyle w:val="TableParagraph"/>
              <w:ind w:left="0"/>
              <w:rPr>
                <w:rFonts w:ascii="Times New Roman"/>
                <w:sz w:val="24"/>
              </w:rPr>
            </w:pPr>
          </w:p>
        </w:tc>
        <w:tc>
          <w:tcPr>
            <w:tcW w:w="1616" w:type="dxa"/>
            <w:tcBorders>
              <w:bottom w:val="single" w:sz="12" w:space="0" w:color="231F20"/>
            </w:tcBorders>
          </w:tcPr>
          <w:p w:rsidR="00705079" w:rsidRDefault="0044470D">
            <w:pPr>
              <w:pStyle w:val="TableParagraph"/>
              <w:ind w:left="0"/>
              <w:rPr>
                <w:rFonts w:ascii="Times New Roman"/>
                <w:sz w:val="24"/>
              </w:rPr>
            </w:pPr>
            <w:r>
              <w:rPr>
                <w:rFonts w:ascii="Times New Roman"/>
                <w:sz w:val="24"/>
              </w:rPr>
              <w:lastRenderedPageBreak/>
              <w:t>£</w:t>
            </w:r>
            <w:r>
              <w:rPr>
                <w:rFonts w:ascii="Times New Roman"/>
                <w:sz w:val="24"/>
              </w:rPr>
              <w:t>170</w:t>
            </w: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r>
              <w:rPr>
                <w:rFonts w:ascii="Times New Roman"/>
                <w:sz w:val="24"/>
              </w:rPr>
              <w:t>£</w:t>
            </w:r>
            <w:r>
              <w:rPr>
                <w:rFonts w:ascii="Times New Roman"/>
                <w:sz w:val="24"/>
              </w:rPr>
              <w:t>495</w:t>
            </w: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r>
              <w:rPr>
                <w:rFonts w:ascii="Times New Roman"/>
                <w:sz w:val="24"/>
              </w:rPr>
              <w:t>£</w:t>
            </w:r>
            <w:r>
              <w:rPr>
                <w:rFonts w:ascii="Times New Roman"/>
                <w:sz w:val="24"/>
              </w:rPr>
              <w:t>200</w:t>
            </w: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r>
              <w:rPr>
                <w:rFonts w:ascii="Times New Roman"/>
                <w:sz w:val="24"/>
              </w:rPr>
              <w:t>£</w:t>
            </w:r>
            <w:r>
              <w:rPr>
                <w:rFonts w:ascii="Times New Roman"/>
                <w:sz w:val="24"/>
              </w:rPr>
              <w:t>245</w:t>
            </w: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r>
              <w:rPr>
                <w:rFonts w:ascii="Times New Roman"/>
                <w:sz w:val="24"/>
              </w:rPr>
              <w:t>£</w:t>
            </w:r>
            <w:r>
              <w:rPr>
                <w:rFonts w:ascii="Times New Roman"/>
                <w:sz w:val="24"/>
              </w:rPr>
              <w:t>5088</w:t>
            </w: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r>
              <w:rPr>
                <w:rFonts w:ascii="Times New Roman"/>
                <w:sz w:val="24"/>
              </w:rPr>
              <w:t>£</w:t>
            </w:r>
            <w:r>
              <w:rPr>
                <w:rFonts w:ascii="Times New Roman"/>
                <w:sz w:val="24"/>
              </w:rPr>
              <w:t>600</w:t>
            </w:r>
          </w:p>
        </w:tc>
        <w:tc>
          <w:tcPr>
            <w:tcW w:w="3307" w:type="dxa"/>
            <w:tcBorders>
              <w:bottom w:val="single" w:sz="12" w:space="0" w:color="231F20"/>
            </w:tcBorders>
          </w:tcPr>
          <w:p w:rsidR="00705079" w:rsidRDefault="00465F63">
            <w:pPr>
              <w:pStyle w:val="TableParagraph"/>
              <w:ind w:left="0"/>
              <w:rPr>
                <w:rFonts w:ascii="Times New Roman"/>
                <w:sz w:val="24"/>
              </w:rPr>
            </w:pPr>
            <w:r>
              <w:rPr>
                <w:rFonts w:ascii="Times New Roman"/>
                <w:sz w:val="24"/>
              </w:rPr>
              <w:t xml:space="preserve">The questionnaire gave excellent data which we spent time analysing. The inactive groups identified were specifically targeted by Mrs. Middlebrook. A good example of this was the Active Story Club. A group of Y2 children were identified as not enjoying PE, being less able and not being active outside school. Training was provided on the Active Story Club course. Mrs. Middlebrook then delivered this to the children. They reported an increased enjoyment of physical activity and increased activity levels. </w:t>
            </w:r>
          </w:p>
          <w:p w:rsidR="00465F63" w:rsidRDefault="00465F63">
            <w:pPr>
              <w:pStyle w:val="TableParagraph"/>
              <w:ind w:left="0"/>
              <w:rPr>
                <w:rFonts w:ascii="Times New Roman"/>
                <w:sz w:val="24"/>
              </w:rPr>
            </w:pPr>
            <w:r>
              <w:rPr>
                <w:rFonts w:ascii="Times New Roman"/>
                <w:sz w:val="24"/>
              </w:rPr>
              <w:t xml:space="preserve">Children at Hartford have very active PE lessons, run the Golden Mile each week and use online tools such as 5-a-day fitness to make sure they are active for at least 30 minutes. </w:t>
            </w:r>
          </w:p>
          <w:p w:rsidR="00465F63" w:rsidRDefault="00465F63">
            <w:pPr>
              <w:pStyle w:val="TableParagraph"/>
              <w:ind w:left="0"/>
              <w:rPr>
                <w:rFonts w:ascii="Times New Roman"/>
                <w:sz w:val="24"/>
              </w:rPr>
            </w:pPr>
            <w:r>
              <w:rPr>
                <w:rFonts w:ascii="Times New Roman"/>
                <w:sz w:val="24"/>
              </w:rPr>
              <w:t xml:space="preserve">Extra clubs in cricket, multi-skills, fencing, judo, netball, </w:t>
            </w:r>
            <w:r>
              <w:rPr>
                <w:rFonts w:ascii="Times New Roman"/>
                <w:sz w:val="24"/>
              </w:rPr>
              <w:lastRenderedPageBreak/>
              <w:t>rounders and tri-golf. This increased participation in after-school clubs up to 92%</w:t>
            </w:r>
          </w:p>
        </w:tc>
        <w:tc>
          <w:tcPr>
            <w:tcW w:w="3134" w:type="dxa"/>
            <w:tcBorders>
              <w:bottom w:val="single" w:sz="12" w:space="0" w:color="231F20"/>
            </w:tcBorders>
          </w:tcPr>
          <w:p w:rsidR="00705079" w:rsidRDefault="00465F63">
            <w:pPr>
              <w:pStyle w:val="TableParagraph"/>
              <w:ind w:left="0"/>
              <w:rPr>
                <w:rFonts w:ascii="Times New Roman"/>
                <w:sz w:val="24"/>
              </w:rPr>
            </w:pPr>
            <w:r>
              <w:rPr>
                <w:rFonts w:ascii="Times New Roman"/>
                <w:sz w:val="24"/>
              </w:rPr>
              <w:lastRenderedPageBreak/>
              <w:t>The questionnaire can now be used every year to identify target groups and track impact easily.</w:t>
            </w:r>
          </w:p>
          <w:p w:rsidR="00465F63" w:rsidRDefault="00465F63">
            <w:pPr>
              <w:pStyle w:val="TableParagraph"/>
              <w:ind w:left="0"/>
              <w:rPr>
                <w:rFonts w:ascii="Times New Roman"/>
                <w:sz w:val="24"/>
              </w:rPr>
            </w:pPr>
            <w:r>
              <w:rPr>
                <w:rFonts w:ascii="Times New Roman"/>
                <w:sz w:val="24"/>
              </w:rPr>
              <w:t xml:space="preserve">Monitoring PE lessons, buying extra after-school clubs and ongoing subscriptions </w:t>
            </w:r>
            <w:r w:rsidR="00A9466D">
              <w:rPr>
                <w:rFonts w:ascii="Times New Roman"/>
                <w:sz w:val="24"/>
              </w:rPr>
              <w:t xml:space="preserve">to ensure activity levels are embedded practise in the school. </w:t>
            </w:r>
          </w:p>
          <w:p w:rsidR="00A9466D" w:rsidRDefault="00A9466D">
            <w:pPr>
              <w:pStyle w:val="TableParagraph"/>
              <w:ind w:left="0"/>
              <w:rPr>
                <w:rFonts w:ascii="Times New Roman"/>
                <w:sz w:val="24"/>
              </w:rPr>
            </w:pPr>
            <w:r>
              <w:rPr>
                <w:rFonts w:ascii="Times New Roman"/>
                <w:sz w:val="24"/>
              </w:rPr>
              <w:t xml:space="preserve">New staff members are starting at the school in September. They will need training to ensure they understand what is expected of them. </w:t>
            </w:r>
          </w:p>
        </w:tc>
      </w:tr>
      <w:tr w:rsidR="00705079" w:rsidTr="00A316CB">
        <w:trPr>
          <w:trHeight w:val="315"/>
        </w:trPr>
        <w:tc>
          <w:tcPr>
            <w:tcW w:w="12243" w:type="dxa"/>
            <w:gridSpan w:val="4"/>
            <w:vMerge w:val="restart"/>
            <w:tcBorders>
              <w:top w:val="single" w:sz="12" w:space="0" w:color="231F20"/>
            </w:tcBorders>
          </w:tcPr>
          <w:p w:rsidR="00705079" w:rsidRDefault="00C84880">
            <w:pPr>
              <w:pStyle w:val="TableParagraph"/>
              <w:spacing w:before="16"/>
              <w:ind w:left="80"/>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trPr>
          <w:trHeight w:val="320"/>
        </w:trPr>
        <w:tc>
          <w:tcPr>
            <w:tcW w:w="12243" w:type="dxa"/>
            <w:gridSpan w:val="4"/>
            <w:vMerge/>
            <w:tcBorders>
              <w:top w:val="nil"/>
            </w:tcBorders>
          </w:tcPr>
          <w:p w:rsidR="00705079" w:rsidRDefault="00705079">
            <w:pPr>
              <w:rPr>
                <w:sz w:val="2"/>
                <w:szCs w:val="2"/>
              </w:rPr>
            </w:pPr>
          </w:p>
        </w:tc>
        <w:tc>
          <w:tcPr>
            <w:tcW w:w="3134" w:type="dxa"/>
          </w:tcPr>
          <w:p w:rsidR="00705079" w:rsidRDefault="00075A17">
            <w:pPr>
              <w:pStyle w:val="TableParagraph"/>
              <w:spacing w:before="21" w:line="279" w:lineRule="exact"/>
              <w:ind w:left="21"/>
              <w:jc w:val="center"/>
              <w:rPr>
                <w:sz w:val="24"/>
              </w:rPr>
            </w:pPr>
            <w:r>
              <w:rPr>
                <w:color w:val="231F20"/>
                <w:sz w:val="24"/>
              </w:rPr>
              <w:t>1</w:t>
            </w:r>
            <w:r w:rsidR="00C84880">
              <w:rPr>
                <w:color w:val="231F20"/>
                <w:sz w:val="24"/>
              </w:rPr>
              <w:t>%</w:t>
            </w:r>
          </w:p>
        </w:tc>
      </w:tr>
      <w:tr w:rsidR="00705079">
        <w:trPr>
          <w:trHeight w:val="618"/>
        </w:trPr>
        <w:tc>
          <w:tcPr>
            <w:tcW w:w="3720" w:type="dxa"/>
          </w:tcPr>
          <w:p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705079" w:rsidRDefault="00C84880">
            <w:pPr>
              <w:pStyle w:val="TableParagraph"/>
              <w:spacing w:before="21"/>
              <w:ind w:left="80"/>
              <w:rPr>
                <w:sz w:val="24"/>
              </w:rPr>
            </w:pPr>
            <w:r>
              <w:rPr>
                <w:color w:val="231F20"/>
                <w:sz w:val="24"/>
              </w:rPr>
              <w:t>Actions to achieve:</w:t>
            </w:r>
          </w:p>
        </w:tc>
        <w:tc>
          <w:tcPr>
            <w:tcW w:w="1616" w:type="dxa"/>
          </w:tcPr>
          <w:p w:rsidR="00705079" w:rsidRDefault="00C84880">
            <w:pPr>
              <w:pStyle w:val="TableParagraph"/>
              <w:spacing w:before="19" w:line="288" w:lineRule="exact"/>
              <w:ind w:left="80"/>
              <w:rPr>
                <w:sz w:val="24"/>
              </w:rPr>
            </w:pPr>
            <w:r>
              <w:rPr>
                <w:color w:val="231F20"/>
                <w:sz w:val="24"/>
              </w:rPr>
              <w:t>Funding allocated:</w:t>
            </w:r>
          </w:p>
        </w:tc>
        <w:tc>
          <w:tcPr>
            <w:tcW w:w="3307" w:type="dxa"/>
          </w:tcPr>
          <w:p w:rsidR="00705079" w:rsidRDefault="00C84880">
            <w:pPr>
              <w:pStyle w:val="TableParagraph"/>
              <w:spacing w:before="21"/>
              <w:ind w:left="80"/>
              <w:rPr>
                <w:sz w:val="24"/>
              </w:rPr>
            </w:pPr>
            <w:r>
              <w:rPr>
                <w:color w:val="231F20"/>
                <w:sz w:val="24"/>
              </w:rPr>
              <w:t>Evidence and impact:</w:t>
            </w:r>
          </w:p>
        </w:tc>
        <w:tc>
          <w:tcPr>
            <w:tcW w:w="3134" w:type="dxa"/>
          </w:tcPr>
          <w:p w:rsidR="00705079" w:rsidRDefault="00C84880">
            <w:pPr>
              <w:pStyle w:val="TableParagraph"/>
              <w:spacing w:before="19" w:line="288" w:lineRule="exact"/>
              <w:ind w:left="80"/>
              <w:rPr>
                <w:sz w:val="24"/>
              </w:rPr>
            </w:pPr>
            <w:r>
              <w:rPr>
                <w:color w:val="231F20"/>
                <w:sz w:val="24"/>
              </w:rPr>
              <w:t>Sustainability and suggested next steps:</w:t>
            </w:r>
          </w:p>
        </w:tc>
      </w:tr>
      <w:tr w:rsidR="00705079" w:rsidTr="00BF0511">
        <w:trPr>
          <w:trHeight w:val="2532"/>
        </w:trPr>
        <w:tc>
          <w:tcPr>
            <w:tcW w:w="3720" w:type="dxa"/>
          </w:tcPr>
          <w:p w:rsidR="00705079" w:rsidRDefault="006305D3">
            <w:pPr>
              <w:pStyle w:val="TableParagraph"/>
              <w:ind w:left="0"/>
              <w:rPr>
                <w:rFonts w:ascii="Times New Roman"/>
                <w:sz w:val="24"/>
              </w:rPr>
            </w:pPr>
            <w:r>
              <w:rPr>
                <w:rFonts w:ascii="Times New Roman"/>
                <w:sz w:val="24"/>
              </w:rPr>
              <w:t xml:space="preserve">The School Sport Organising Crew (SSOC) </w:t>
            </w:r>
            <w:r w:rsidR="007C7650">
              <w:rPr>
                <w:rFonts w:ascii="Times New Roman"/>
                <w:sz w:val="24"/>
              </w:rPr>
              <w:t xml:space="preserve">meet most weeks to plan sporting activities for the school. The values of the SSOC are always thought about when they plan events or run assemblies. </w:t>
            </w:r>
          </w:p>
          <w:p w:rsidR="007C7650" w:rsidRDefault="007C7650">
            <w:pPr>
              <w:pStyle w:val="TableParagraph"/>
              <w:ind w:left="0"/>
              <w:rPr>
                <w:rFonts w:ascii="Times New Roman"/>
                <w:sz w:val="24"/>
              </w:rPr>
            </w:pPr>
            <w:r>
              <w:rPr>
                <w:rFonts w:ascii="Times New Roman"/>
                <w:sz w:val="24"/>
              </w:rPr>
              <w:t xml:space="preserve">This year we would like these values to be used for whole-school improvement. </w:t>
            </w:r>
          </w:p>
        </w:tc>
        <w:tc>
          <w:tcPr>
            <w:tcW w:w="3600" w:type="dxa"/>
          </w:tcPr>
          <w:p w:rsidR="00705079" w:rsidRDefault="007C7650">
            <w:pPr>
              <w:pStyle w:val="TableParagraph"/>
              <w:ind w:left="0"/>
              <w:rPr>
                <w:rFonts w:ascii="Times New Roman"/>
                <w:sz w:val="24"/>
              </w:rPr>
            </w:pPr>
            <w:r>
              <w:rPr>
                <w:rFonts w:ascii="Times New Roman"/>
                <w:sz w:val="24"/>
              </w:rPr>
              <w:t xml:space="preserve">Attend a course called My Personal Best. </w:t>
            </w:r>
          </w:p>
          <w:p w:rsidR="007C7650" w:rsidRDefault="007C7650">
            <w:pPr>
              <w:pStyle w:val="TableParagraph"/>
              <w:ind w:left="0"/>
              <w:rPr>
                <w:rFonts w:ascii="Times New Roman"/>
                <w:sz w:val="24"/>
              </w:rPr>
            </w:pPr>
            <w:r>
              <w:rPr>
                <w:rFonts w:ascii="Times New Roman"/>
                <w:sz w:val="24"/>
              </w:rPr>
              <w:t xml:space="preserve">Add the values discussed at the course to the PE curriculum using the resources from the course. </w:t>
            </w:r>
          </w:p>
          <w:p w:rsidR="007C7650" w:rsidRDefault="007C7650">
            <w:pPr>
              <w:pStyle w:val="TableParagraph"/>
              <w:ind w:left="0"/>
              <w:rPr>
                <w:rFonts w:ascii="Times New Roman"/>
                <w:sz w:val="24"/>
              </w:rPr>
            </w:pPr>
            <w:r>
              <w:rPr>
                <w:rFonts w:ascii="Times New Roman"/>
                <w:sz w:val="24"/>
              </w:rPr>
              <w:t xml:space="preserve">Run a staff meeting to share this with staff and decide together the value to focus on. </w:t>
            </w:r>
          </w:p>
          <w:p w:rsidR="007C7650" w:rsidRDefault="007C7650">
            <w:pPr>
              <w:pStyle w:val="TableParagraph"/>
              <w:ind w:left="0"/>
              <w:rPr>
                <w:rFonts w:ascii="Times New Roman"/>
                <w:sz w:val="24"/>
              </w:rPr>
            </w:pPr>
            <w:r>
              <w:rPr>
                <w:rFonts w:ascii="Times New Roman"/>
                <w:sz w:val="24"/>
              </w:rPr>
              <w:t xml:space="preserve">Mr. Cairns to trial the system before rolling it out to all staff. </w:t>
            </w:r>
          </w:p>
        </w:tc>
        <w:tc>
          <w:tcPr>
            <w:tcW w:w="1616" w:type="dxa"/>
          </w:tcPr>
          <w:p w:rsidR="00705079" w:rsidRDefault="0044470D">
            <w:pPr>
              <w:pStyle w:val="TableParagraph"/>
              <w:ind w:left="0"/>
              <w:rPr>
                <w:rFonts w:ascii="Times New Roman"/>
                <w:sz w:val="24"/>
              </w:rPr>
            </w:pPr>
            <w:r>
              <w:rPr>
                <w:rFonts w:ascii="Times New Roman"/>
                <w:sz w:val="24"/>
              </w:rPr>
              <w:t>£</w:t>
            </w:r>
            <w:r>
              <w:rPr>
                <w:rFonts w:ascii="Times New Roman"/>
                <w:sz w:val="24"/>
              </w:rPr>
              <w:t>210</w:t>
            </w: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tc>
        <w:tc>
          <w:tcPr>
            <w:tcW w:w="3307" w:type="dxa"/>
          </w:tcPr>
          <w:p w:rsidR="00705079" w:rsidRDefault="007C7650">
            <w:pPr>
              <w:pStyle w:val="TableParagraph"/>
              <w:ind w:left="0"/>
              <w:rPr>
                <w:rFonts w:ascii="Times New Roman"/>
                <w:sz w:val="24"/>
              </w:rPr>
            </w:pPr>
            <w:r>
              <w:rPr>
                <w:rFonts w:ascii="Times New Roman"/>
                <w:sz w:val="24"/>
              </w:rPr>
              <w:t xml:space="preserve">The My Personal Best ran in the Summer Term. Mr. Cairns attended the course and was very impressed by the content. </w:t>
            </w:r>
          </w:p>
          <w:p w:rsidR="007C7650" w:rsidRDefault="007C7650">
            <w:pPr>
              <w:pStyle w:val="TableParagraph"/>
              <w:ind w:left="0"/>
              <w:rPr>
                <w:rFonts w:ascii="Times New Roman"/>
                <w:sz w:val="24"/>
              </w:rPr>
            </w:pPr>
            <w:r>
              <w:rPr>
                <w:rFonts w:ascii="Times New Roman"/>
                <w:sz w:val="24"/>
              </w:rPr>
              <w:t xml:space="preserve">A staff meeting was held where Mr. Cairns shared the content with staff who decide to use this as a basis for improving the values of the children at the school. </w:t>
            </w:r>
          </w:p>
          <w:p w:rsidR="007C7650" w:rsidRDefault="007C7650">
            <w:pPr>
              <w:pStyle w:val="TableParagraph"/>
              <w:ind w:left="0"/>
              <w:rPr>
                <w:rFonts w:ascii="Times New Roman"/>
                <w:sz w:val="24"/>
              </w:rPr>
            </w:pPr>
            <w:r>
              <w:rPr>
                <w:rFonts w:ascii="Times New Roman"/>
                <w:sz w:val="24"/>
              </w:rPr>
              <w:t xml:space="preserve">Mr. Cairns will now spend the summer adding the values to the PE curriculum and choosing 6 of these values to focus on for whole-school improvement next academic year. </w:t>
            </w:r>
          </w:p>
        </w:tc>
        <w:tc>
          <w:tcPr>
            <w:tcW w:w="3134" w:type="dxa"/>
          </w:tcPr>
          <w:p w:rsidR="00705079" w:rsidRDefault="007C7650">
            <w:pPr>
              <w:pStyle w:val="TableParagraph"/>
              <w:ind w:left="0"/>
              <w:rPr>
                <w:rFonts w:ascii="Times New Roman"/>
                <w:sz w:val="24"/>
              </w:rPr>
            </w:pPr>
            <w:r>
              <w:rPr>
                <w:rFonts w:ascii="Times New Roman"/>
                <w:sz w:val="24"/>
              </w:rPr>
              <w:t xml:space="preserve">The school has now had the training and has the resources for this to work. </w:t>
            </w:r>
          </w:p>
          <w:p w:rsidR="007C7650" w:rsidRDefault="007C7650">
            <w:pPr>
              <w:pStyle w:val="TableParagraph"/>
              <w:ind w:left="0"/>
              <w:rPr>
                <w:rFonts w:ascii="Times New Roman"/>
                <w:sz w:val="24"/>
              </w:rPr>
            </w:pPr>
            <w:r>
              <w:rPr>
                <w:rFonts w:ascii="Times New Roman"/>
                <w:sz w:val="24"/>
              </w:rPr>
              <w:t xml:space="preserve">Due to the course being in the Summer Term there was not time to have the whole-school impact this year. Next academic year will start with all PE lessons having values attached to them and 6 of the values being explicitly taught across the school. </w:t>
            </w:r>
          </w:p>
        </w:tc>
      </w:tr>
    </w:tbl>
    <w:p w:rsidR="00705079" w:rsidRDefault="00705079">
      <w:pPr>
        <w:rPr>
          <w:rFonts w:ascii="Times New Roman"/>
          <w:sz w:val="24"/>
        </w:rPr>
        <w:sectPr w:rsidR="00705079">
          <w:pgSz w:w="16840" w:h="11910" w:orient="landscape"/>
          <w:pgMar w:top="420" w:right="0" w:bottom="280" w:left="0" w:header="720" w:footer="7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trPr>
          <w:trHeight w:val="383"/>
        </w:trPr>
        <w:tc>
          <w:tcPr>
            <w:tcW w:w="12302" w:type="dxa"/>
            <w:gridSpan w:val="4"/>
            <w:vMerge w:val="restart"/>
          </w:tcPr>
          <w:p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1"/>
        </w:trPr>
        <w:tc>
          <w:tcPr>
            <w:tcW w:w="12302" w:type="dxa"/>
            <w:gridSpan w:val="4"/>
            <w:vMerge/>
            <w:tcBorders>
              <w:top w:val="nil"/>
            </w:tcBorders>
          </w:tcPr>
          <w:p w:rsidR="00705079" w:rsidRDefault="00705079">
            <w:pPr>
              <w:rPr>
                <w:sz w:val="2"/>
                <w:szCs w:val="2"/>
              </w:rPr>
            </w:pPr>
          </w:p>
        </w:tc>
        <w:tc>
          <w:tcPr>
            <w:tcW w:w="3076" w:type="dxa"/>
          </w:tcPr>
          <w:p w:rsidR="00705079" w:rsidRDefault="00075A17">
            <w:pPr>
              <w:pStyle w:val="TableParagraph"/>
              <w:spacing w:line="257" w:lineRule="exact"/>
              <w:ind w:left="20"/>
              <w:jc w:val="center"/>
              <w:rPr>
                <w:sz w:val="24"/>
              </w:rPr>
            </w:pPr>
            <w:r>
              <w:rPr>
                <w:color w:val="231F20"/>
                <w:sz w:val="24"/>
              </w:rPr>
              <w:t>1</w:t>
            </w:r>
            <w:r w:rsidR="00C84880">
              <w:rPr>
                <w:color w:val="231F20"/>
                <w:sz w:val="24"/>
              </w:rPr>
              <w:t>%</w:t>
            </w:r>
          </w:p>
        </w:tc>
      </w:tr>
      <w:tr w:rsidR="00705079">
        <w:trPr>
          <w:trHeight w:val="594"/>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906"/>
        </w:trPr>
        <w:tc>
          <w:tcPr>
            <w:tcW w:w="3758" w:type="dxa"/>
          </w:tcPr>
          <w:p w:rsidR="00A9466D" w:rsidRDefault="00A9466D">
            <w:pPr>
              <w:pStyle w:val="TableParagraph"/>
              <w:ind w:left="0"/>
              <w:rPr>
                <w:rFonts w:ascii="Times New Roman"/>
                <w:sz w:val="24"/>
              </w:rPr>
            </w:pPr>
            <w:proofErr w:type="gramStart"/>
            <w:r>
              <w:rPr>
                <w:rFonts w:ascii="Times New Roman"/>
                <w:sz w:val="24"/>
              </w:rPr>
              <w:t>The majority of</w:t>
            </w:r>
            <w:proofErr w:type="gramEnd"/>
            <w:r>
              <w:rPr>
                <w:rFonts w:ascii="Times New Roman"/>
                <w:sz w:val="24"/>
              </w:rPr>
              <w:t xml:space="preserve"> staff training this year will be conducted by Mr. Cairns, the PE co-ordinator. Regular staff meetings will run to ensure all staff know the expectations to ensure all lessons are at least good with some being outstanding. </w:t>
            </w:r>
          </w:p>
          <w:p w:rsidR="00A9466D" w:rsidRDefault="00A9466D">
            <w:pPr>
              <w:pStyle w:val="TableParagraph"/>
              <w:ind w:left="0"/>
              <w:rPr>
                <w:rFonts w:ascii="Times New Roman"/>
                <w:sz w:val="24"/>
              </w:rPr>
            </w:pPr>
            <w:r>
              <w:rPr>
                <w:rFonts w:ascii="Times New Roman"/>
                <w:sz w:val="24"/>
              </w:rPr>
              <w:t xml:space="preserve">One area of need identified was to ensure staff had a good understanding of ways to improve balance in KS1 children.  </w:t>
            </w:r>
          </w:p>
        </w:tc>
        <w:tc>
          <w:tcPr>
            <w:tcW w:w="3458" w:type="dxa"/>
          </w:tcPr>
          <w:p w:rsidR="00705079" w:rsidRDefault="00A9466D">
            <w:pPr>
              <w:pStyle w:val="TableParagraph"/>
              <w:ind w:left="0"/>
              <w:rPr>
                <w:rFonts w:ascii="Times New Roman"/>
                <w:sz w:val="24"/>
              </w:rPr>
            </w:pPr>
            <w:r>
              <w:rPr>
                <w:rFonts w:ascii="Times New Roman"/>
                <w:sz w:val="24"/>
              </w:rPr>
              <w:t>Identify a course to look at balance in KS1.</w:t>
            </w:r>
          </w:p>
          <w:p w:rsidR="00A9466D" w:rsidRDefault="00A9466D">
            <w:pPr>
              <w:pStyle w:val="TableParagraph"/>
              <w:ind w:left="0"/>
              <w:rPr>
                <w:rFonts w:ascii="Times New Roman"/>
                <w:sz w:val="24"/>
              </w:rPr>
            </w:pPr>
            <w:r>
              <w:rPr>
                <w:rFonts w:ascii="Times New Roman"/>
                <w:sz w:val="24"/>
              </w:rPr>
              <w:t xml:space="preserve">Send a member of staff on the course. </w:t>
            </w:r>
          </w:p>
          <w:p w:rsidR="00A9466D" w:rsidRDefault="00A9466D">
            <w:pPr>
              <w:pStyle w:val="TableParagraph"/>
              <w:ind w:left="0"/>
              <w:rPr>
                <w:rFonts w:ascii="Times New Roman"/>
                <w:sz w:val="24"/>
              </w:rPr>
            </w:pPr>
            <w:r>
              <w:rPr>
                <w:rFonts w:ascii="Times New Roman"/>
                <w:sz w:val="24"/>
              </w:rPr>
              <w:t xml:space="preserve">Purchase any equipment needed. </w:t>
            </w:r>
          </w:p>
          <w:p w:rsidR="00A9466D" w:rsidRDefault="00A9466D">
            <w:pPr>
              <w:pStyle w:val="TableParagraph"/>
              <w:ind w:left="0"/>
              <w:rPr>
                <w:rFonts w:ascii="Times New Roman"/>
                <w:sz w:val="24"/>
              </w:rPr>
            </w:pPr>
            <w:r>
              <w:rPr>
                <w:rFonts w:ascii="Times New Roman"/>
                <w:sz w:val="24"/>
              </w:rPr>
              <w:t xml:space="preserve">Pass the skills onto the other members of staff. </w:t>
            </w:r>
          </w:p>
          <w:p w:rsidR="00A9466D" w:rsidRDefault="00A9466D">
            <w:pPr>
              <w:pStyle w:val="TableParagraph"/>
              <w:ind w:left="0"/>
              <w:rPr>
                <w:rFonts w:ascii="Times New Roman"/>
                <w:sz w:val="24"/>
              </w:rPr>
            </w:pPr>
            <w:r>
              <w:rPr>
                <w:rFonts w:ascii="Times New Roman"/>
                <w:sz w:val="24"/>
              </w:rPr>
              <w:t xml:space="preserve">Attend a balance festival at the local high school to celebrate their achievements. </w:t>
            </w:r>
          </w:p>
        </w:tc>
        <w:tc>
          <w:tcPr>
            <w:tcW w:w="1663" w:type="dxa"/>
          </w:tcPr>
          <w:p w:rsidR="00705079" w:rsidRDefault="00705079">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r>
              <w:rPr>
                <w:rFonts w:ascii="Times New Roman"/>
                <w:sz w:val="24"/>
              </w:rPr>
              <w:t>£</w:t>
            </w:r>
            <w:r>
              <w:rPr>
                <w:rFonts w:ascii="Times New Roman"/>
                <w:sz w:val="24"/>
              </w:rPr>
              <w:t>414</w:t>
            </w:r>
          </w:p>
        </w:tc>
        <w:tc>
          <w:tcPr>
            <w:tcW w:w="3423" w:type="dxa"/>
          </w:tcPr>
          <w:p w:rsidR="00705079" w:rsidRDefault="00A9466D">
            <w:pPr>
              <w:pStyle w:val="TableParagraph"/>
              <w:ind w:left="0"/>
              <w:rPr>
                <w:rFonts w:ascii="Times New Roman"/>
                <w:sz w:val="24"/>
              </w:rPr>
            </w:pPr>
            <w:r>
              <w:rPr>
                <w:rFonts w:ascii="Times New Roman"/>
                <w:sz w:val="24"/>
              </w:rPr>
              <w:t xml:space="preserve">A course was offered by the Vale Royal School Sports Partnership </w:t>
            </w:r>
            <w:r w:rsidR="00FE15B3">
              <w:rPr>
                <w:rFonts w:ascii="Times New Roman"/>
                <w:sz w:val="24"/>
              </w:rPr>
              <w:t xml:space="preserve">looking at balance for KS1 children using balance bikes. Mrs. </w:t>
            </w:r>
            <w:proofErr w:type="spellStart"/>
            <w:r w:rsidR="00FE15B3">
              <w:rPr>
                <w:rFonts w:ascii="Times New Roman"/>
                <w:sz w:val="24"/>
              </w:rPr>
              <w:t>Lenton</w:t>
            </w:r>
            <w:proofErr w:type="spellEnd"/>
            <w:r w:rsidR="00FE15B3">
              <w:rPr>
                <w:rFonts w:ascii="Times New Roman"/>
                <w:sz w:val="24"/>
              </w:rPr>
              <w:t xml:space="preserve"> attended the course and the school purchased balance bikes and helmets for the children to use. </w:t>
            </w:r>
          </w:p>
          <w:p w:rsidR="00FE15B3" w:rsidRDefault="00FE15B3">
            <w:pPr>
              <w:pStyle w:val="TableParagraph"/>
              <w:ind w:left="0"/>
              <w:rPr>
                <w:rFonts w:ascii="Times New Roman"/>
                <w:sz w:val="24"/>
              </w:rPr>
            </w:pPr>
            <w:r>
              <w:rPr>
                <w:rFonts w:ascii="Times New Roman"/>
                <w:sz w:val="24"/>
              </w:rPr>
              <w:t xml:space="preserve">Targeted groups came out of class with Mrs. </w:t>
            </w:r>
            <w:proofErr w:type="spellStart"/>
            <w:r>
              <w:rPr>
                <w:rFonts w:ascii="Times New Roman"/>
                <w:sz w:val="24"/>
              </w:rPr>
              <w:t>Lenton</w:t>
            </w:r>
            <w:proofErr w:type="spellEnd"/>
            <w:r>
              <w:rPr>
                <w:rFonts w:ascii="Times New Roman"/>
                <w:sz w:val="24"/>
              </w:rPr>
              <w:t xml:space="preserve"> and worked in their balance skills. </w:t>
            </w:r>
          </w:p>
          <w:p w:rsidR="00FE15B3" w:rsidRDefault="00FE15B3">
            <w:pPr>
              <w:pStyle w:val="TableParagraph"/>
              <w:ind w:left="0"/>
              <w:rPr>
                <w:rFonts w:ascii="Times New Roman"/>
                <w:sz w:val="24"/>
              </w:rPr>
            </w:pPr>
            <w:r>
              <w:rPr>
                <w:rFonts w:ascii="Times New Roman"/>
                <w:sz w:val="24"/>
              </w:rPr>
              <w:t xml:space="preserve">Different staff members spent time observing to learn the skills required to deliver the sessions. </w:t>
            </w:r>
          </w:p>
          <w:p w:rsidR="00FE15B3" w:rsidRDefault="00FE15B3">
            <w:pPr>
              <w:pStyle w:val="TableParagraph"/>
              <w:ind w:left="0"/>
              <w:rPr>
                <w:rFonts w:ascii="Times New Roman"/>
                <w:sz w:val="24"/>
              </w:rPr>
            </w:pPr>
            <w:r>
              <w:rPr>
                <w:rFonts w:ascii="Times New Roman"/>
                <w:sz w:val="24"/>
              </w:rPr>
              <w:t xml:space="preserve">Hartford children attended a balance festival during National School Sports Week to celebrate their achievements. </w:t>
            </w:r>
          </w:p>
        </w:tc>
        <w:tc>
          <w:tcPr>
            <w:tcW w:w="3076" w:type="dxa"/>
          </w:tcPr>
          <w:p w:rsidR="00705079" w:rsidRDefault="00FE15B3">
            <w:pPr>
              <w:pStyle w:val="TableParagraph"/>
              <w:ind w:left="0"/>
              <w:rPr>
                <w:rFonts w:ascii="Times New Roman"/>
                <w:sz w:val="24"/>
              </w:rPr>
            </w:pPr>
            <w:r>
              <w:rPr>
                <w:rFonts w:ascii="Times New Roman"/>
                <w:sz w:val="24"/>
              </w:rPr>
              <w:t xml:space="preserve">Mrs. </w:t>
            </w:r>
            <w:proofErr w:type="spellStart"/>
            <w:r>
              <w:rPr>
                <w:rFonts w:ascii="Times New Roman"/>
                <w:sz w:val="24"/>
              </w:rPr>
              <w:t>Lenton</w:t>
            </w:r>
            <w:proofErr w:type="spellEnd"/>
            <w:r>
              <w:rPr>
                <w:rFonts w:ascii="Times New Roman"/>
                <w:sz w:val="24"/>
              </w:rPr>
              <w:t xml:space="preserve"> has been trained and we own the balance </w:t>
            </w:r>
            <w:proofErr w:type="gramStart"/>
            <w:r>
              <w:rPr>
                <w:rFonts w:ascii="Times New Roman"/>
                <w:sz w:val="24"/>
              </w:rPr>
              <w:t>bikes</w:t>
            </w:r>
            <w:proofErr w:type="gramEnd"/>
            <w:r>
              <w:rPr>
                <w:rFonts w:ascii="Times New Roman"/>
                <w:sz w:val="24"/>
              </w:rPr>
              <w:t xml:space="preserve"> so this can now be run every year. </w:t>
            </w:r>
          </w:p>
          <w:p w:rsidR="00FE15B3" w:rsidRDefault="00FE15B3">
            <w:pPr>
              <w:pStyle w:val="TableParagraph"/>
              <w:ind w:left="0"/>
              <w:rPr>
                <w:rFonts w:ascii="Times New Roman"/>
                <w:sz w:val="24"/>
              </w:rPr>
            </w:pPr>
            <w:r>
              <w:rPr>
                <w:rFonts w:ascii="Times New Roman"/>
                <w:sz w:val="24"/>
              </w:rPr>
              <w:t xml:space="preserve">Other staff have seen the sessions delivered and now need the chanced to deliver them next year. </w:t>
            </w:r>
          </w:p>
          <w:p w:rsidR="00FE15B3" w:rsidRDefault="00FE15B3">
            <w:pPr>
              <w:pStyle w:val="TableParagraph"/>
              <w:ind w:left="0"/>
              <w:rPr>
                <w:rFonts w:ascii="Times New Roman"/>
                <w:sz w:val="24"/>
              </w:rPr>
            </w:pPr>
            <w:r>
              <w:rPr>
                <w:rFonts w:ascii="Times New Roman"/>
                <w:sz w:val="24"/>
              </w:rPr>
              <w:t xml:space="preserve">We need a more robust system to measure the impact of the balance skills of the children involved. </w:t>
            </w:r>
          </w:p>
        </w:tc>
      </w:tr>
      <w:tr w:rsidR="00705079">
        <w:trPr>
          <w:trHeight w:val="305"/>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305"/>
        </w:trPr>
        <w:tc>
          <w:tcPr>
            <w:tcW w:w="12302" w:type="dxa"/>
            <w:gridSpan w:val="4"/>
            <w:vMerge/>
            <w:tcBorders>
              <w:top w:val="nil"/>
            </w:tcBorders>
          </w:tcPr>
          <w:p w:rsidR="00705079" w:rsidRDefault="00705079">
            <w:pPr>
              <w:rPr>
                <w:sz w:val="2"/>
                <w:szCs w:val="2"/>
              </w:rPr>
            </w:pPr>
          </w:p>
        </w:tc>
        <w:tc>
          <w:tcPr>
            <w:tcW w:w="3076" w:type="dxa"/>
          </w:tcPr>
          <w:p w:rsidR="00705079" w:rsidRDefault="00775005">
            <w:pPr>
              <w:pStyle w:val="TableParagraph"/>
              <w:spacing w:line="257" w:lineRule="exact"/>
              <w:ind w:left="20"/>
              <w:jc w:val="center"/>
              <w:rPr>
                <w:sz w:val="24"/>
              </w:rPr>
            </w:pPr>
            <w:r>
              <w:rPr>
                <w:color w:val="231F20"/>
                <w:sz w:val="24"/>
              </w:rPr>
              <w:t>7</w:t>
            </w:r>
            <w:r w:rsidR="00C84880">
              <w:rPr>
                <w:color w:val="231F20"/>
                <w:sz w:val="24"/>
              </w:rPr>
              <w:t>%</w:t>
            </w:r>
          </w:p>
        </w:tc>
      </w:tr>
      <w:tr w:rsidR="00705079">
        <w:trPr>
          <w:trHeight w:val="595"/>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b/>
                <w:sz w:val="24"/>
              </w:rPr>
            </w:pPr>
            <w:r>
              <w:rPr>
                <w:b/>
                <w:color w:val="231F20"/>
                <w:sz w:val="24"/>
              </w:rPr>
              <w:t>impact on pupils:</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705079" w:rsidTr="00A316CB">
        <w:trPr>
          <w:trHeight w:val="1839"/>
        </w:trPr>
        <w:tc>
          <w:tcPr>
            <w:tcW w:w="3758" w:type="dxa"/>
          </w:tcPr>
          <w:p w:rsidR="00705079" w:rsidRDefault="00C84880">
            <w:pPr>
              <w:pStyle w:val="TableParagraph"/>
              <w:spacing w:line="257" w:lineRule="exact"/>
              <w:rPr>
                <w:color w:val="231F20"/>
                <w:sz w:val="24"/>
              </w:rPr>
            </w:pPr>
            <w:r>
              <w:rPr>
                <w:color w:val="231F20"/>
                <w:sz w:val="24"/>
              </w:rPr>
              <w:t>Additional achievements:</w:t>
            </w:r>
            <w:r w:rsidR="00553F79">
              <w:rPr>
                <w:color w:val="231F20"/>
                <w:sz w:val="24"/>
              </w:rPr>
              <w:t xml:space="preserve"> The range of activities children at Hartford get to experience is vast. Across the PE curriculum and after-school offer children can experience everything from football and netball through to lacrosse and handball. </w:t>
            </w:r>
          </w:p>
          <w:p w:rsidR="00553F79" w:rsidRDefault="00553F79">
            <w:pPr>
              <w:pStyle w:val="TableParagraph"/>
              <w:spacing w:line="257" w:lineRule="exact"/>
              <w:rPr>
                <w:sz w:val="24"/>
              </w:rPr>
            </w:pPr>
            <w:r>
              <w:rPr>
                <w:sz w:val="24"/>
              </w:rPr>
              <w:t xml:space="preserve">Area added this year include and after-school yoga club and non-competitive competitions called Duathlon, </w:t>
            </w:r>
            <w:proofErr w:type="spellStart"/>
            <w:proofErr w:type="gramStart"/>
            <w:r>
              <w:rPr>
                <w:sz w:val="24"/>
              </w:rPr>
              <w:t>Adventure!Run</w:t>
            </w:r>
            <w:proofErr w:type="gramEnd"/>
            <w:r>
              <w:rPr>
                <w:sz w:val="24"/>
              </w:rPr>
              <w:t>!Challenge</w:t>
            </w:r>
            <w:proofErr w:type="spellEnd"/>
            <w:r>
              <w:rPr>
                <w:sz w:val="24"/>
              </w:rPr>
              <w:t xml:space="preserve"> </w:t>
            </w:r>
            <w:r>
              <w:rPr>
                <w:sz w:val="24"/>
              </w:rPr>
              <w:lastRenderedPageBreak/>
              <w:t xml:space="preserve">and the Try-It Festival. We sent children to these events who had not yet been to a competition and did not want to take part in more traditional school competitions. </w:t>
            </w:r>
          </w:p>
          <w:p w:rsidR="00553F79" w:rsidRDefault="00553F79">
            <w:pPr>
              <w:pStyle w:val="TableParagraph"/>
              <w:spacing w:line="257" w:lineRule="exact"/>
              <w:rPr>
                <w:sz w:val="24"/>
              </w:rPr>
            </w:pPr>
            <w:r>
              <w:rPr>
                <w:sz w:val="24"/>
              </w:rPr>
              <w:t xml:space="preserve">We subscribe to The PE Hub PE online planner which has lessons for a range of sports. </w:t>
            </w:r>
          </w:p>
        </w:tc>
        <w:tc>
          <w:tcPr>
            <w:tcW w:w="3458" w:type="dxa"/>
          </w:tcPr>
          <w:p w:rsidR="00705079" w:rsidRDefault="00553F79">
            <w:pPr>
              <w:pStyle w:val="TableParagraph"/>
              <w:ind w:left="0"/>
              <w:rPr>
                <w:rFonts w:ascii="Times New Roman"/>
                <w:sz w:val="24"/>
              </w:rPr>
            </w:pPr>
            <w:r>
              <w:rPr>
                <w:rFonts w:ascii="Times New Roman"/>
                <w:sz w:val="24"/>
              </w:rPr>
              <w:lastRenderedPageBreak/>
              <w:t xml:space="preserve">Plan the PE curriculum to ensure a breadth of experiences. </w:t>
            </w:r>
          </w:p>
          <w:p w:rsidR="00553F79" w:rsidRDefault="00553F79">
            <w:pPr>
              <w:pStyle w:val="TableParagraph"/>
              <w:ind w:left="0"/>
              <w:rPr>
                <w:rFonts w:ascii="Times New Roman"/>
                <w:sz w:val="24"/>
              </w:rPr>
            </w:pPr>
            <w:r>
              <w:rPr>
                <w:rFonts w:ascii="Times New Roman"/>
                <w:sz w:val="24"/>
              </w:rPr>
              <w:t xml:space="preserve">Plan in after-school clubs to ensure a broad offer. </w:t>
            </w:r>
          </w:p>
          <w:p w:rsidR="00553F79" w:rsidRDefault="00553F79">
            <w:pPr>
              <w:pStyle w:val="TableParagraph"/>
              <w:ind w:left="0"/>
              <w:rPr>
                <w:rFonts w:ascii="Times New Roman"/>
                <w:sz w:val="24"/>
              </w:rPr>
            </w:pPr>
            <w:r>
              <w:rPr>
                <w:rFonts w:ascii="Times New Roman"/>
                <w:sz w:val="24"/>
              </w:rPr>
              <w:t xml:space="preserve">Subscribe to The PE Hub again. </w:t>
            </w:r>
          </w:p>
          <w:p w:rsidR="00553F79" w:rsidRDefault="00553F79">
            <w:pPr>
              <w:pStyle w:val="TableParagraph"/>
              <w:ind w:left="0"/>
              <w:rPr>
                <w:rFonts w:ascii="Times New Roman"/>
                <w:sz w:val="24"/>
              </w:rPr>
            </w:pPr>
          </w:p>
        </w:tc>
        <w:tc>
          <w:tcPr>
            <w:tcW w:w="1663" w:type="dxa"/>
          </w:tcPr>
          <w:p w:rsidR="00705079" w:rsidRDefault="0044470D">
            <w:pPr>
              <w:pStyle w:val="TableParagraph"/>
              <w:ind w:left="0"/>
              <w:rPr>
                <w:rFonts w:ascii="Times New Roman"/>
                <w:sz w:val="24"/>
              </w:rPr>
            </w:pPr>
            <w:r>
              <w:rPr>
                <w:rFonts w:ascii="Times New Roman"/>
                <w:sz w:val="24"/>
              </w:rPr>
              <w:t>£</w:t>
            </w:r>
            <w:r>
              <w:rPr>
                <w:rFonts w:ascii="Times New Roman"/>
                <w:sz w:val="24"/>
              </w:rPr>
              <w:t>210</w:t>
            </w: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r>
              <w:rPr>
                <w:rFonts w:ascii="Times New Roman"/>
                <w:sz w:val="24"/>
              </w:rPr>
              <w:t>£</w:t>
            </w:r>
            <w:r>
              <w:rPr>
                <w:rFonts w:ascii="Times New Roman"/>
                <w:sz w:val="24"/>
              </w:rPr>
              <w:t>680</w:t>
            </w:r>
          </w:p>
          <w:p w:rsidR="0044470D" w:rsidRDefault="0044470D">
            <w:pPr>
              <w:pStyle w:val="TableParagraph"/>
              <w:ind w:left="0"/>
              <w:rPr>
                <w:rFonts w:ascii="Times New Roman"/>
                <w:sz w:val="24"/>
              </w:rPr>
            </w:pPr>
          </w:p>
          <w:p w:rsidR="0044470D" w:rsidRDefault="0044470D">
            <w:pPr>
              <w:pStyle w:val="TableParagraph"/>
              <w:ind w:left="0"/>
              <w:rPr>
                <w:rFonts w:ascii="Times New Roman"/>
                <w:sz w:val="24"/>
              </w:rPr>
            </w:pPr>
            <w:r>
              <w:rPr>
                <w:rFonts w:ascii="Times New Roman"/>
                <w:sz w:val="24"/>
              </w:rPr>
              <w:t>£</w:t>
            </w:r>
            <w:r>
              <w:rPr>
                <w:rFonts w:ascii="Times New Roman"/>
                <w:sz w:val="24"/>
              </w:rPr>
              <w:t>420</w:t>
            </w:r>
          </w:p>
        </w:tc>
        <w:tc>
          <w:tcPr>
            <w:tcW w:w="3423" w:type="dxa"/>
          </w:tcPr>
          <w:p w:rsidR="00705079" w:rsidRDefault="008A5DFD">
            <w:pPr>
              <w:pStyle w:val="TableParagraph"/>
              <w:ind w:left="0"/>
              <w:rPr>
                <w:rFonts w:ascii="Times New Roman"/>
                <w:sz w:val="24"/>
              </w:rPr>
            </w:pPr>
            <w:r>
              <w:rPr>
                <w:rFonts w:ascii="Times New Roman"/>
                <w:sz w:val="24"/>
              </w:rPr>
              <w:t xml:space="preserve">All the actions were achieved. This meant 92% of children attended an after-school club by the end of the year as we asked the children using a questionnaire what clubs they wanted. Yoga, tri-golf and judo ticked a lot of the boxes inactive children were looking for. </w:t>
            </w:r>
          </w:p>
        </w:tc>
        <w:tc>
          <w:tcPr>
            <w:tcW w:w="3076" w:type="dxa"/>
          </w:tcPr>
          <w:p w:rsidR="00705079" w:rsidRDefault="008A5DFD">
            <w:pPr>
              <w:pStyle w:val="TableParagraph"/>
              <w:ind w:left="0"/>
              <w:rPr>
                <w:rFonts w:ascii="Times New Roman"/>
                <w:sz w:val="24"/>
              </w:rPr>
            </w:pPr>
            <w:r>
              <w:rPr>
                <w:rFonts w:ascii="Times New Roman"/>
                <w:sz w:val="24"/>
              </w:rPr>
              <w:t xml:space="preserve">This area is embedded at Hartford. The PE curriculum is </w:t>
            </w:r>
            <w:proofErr w:type="gramStart"/>
            <w:r>
              <w:rPr>
                <w:rFonts w:ascii="Times New Roman"/>
                <w:sz w:val="24"/>
              </w:rPr>
              <w:t>strong</w:t>
            </w:r>
            <w:proofErr w:type="gramEnd"/>
            <w:r>
              <w:rPr>
                <w:rFonts w:ascii="Times New Roman"/>
                <w:sz w:val="24"/>
              </w:rPr>
              <w:t xml:space="preserve"> and the after-school offer is broad and varied and targeted at different groups of children. </w:t>
            </w:r>
          </w:p>
          <w:p w:rsidR="008A5DFD" w:rsidRDefault="008A5DFD">
            <w:pPr>
              <w:pStyle w:val="TableParagraph"/>
              <w:ind w:left="0"/>
              <w:rPr>
                <w:rFonts w:ascii="Times New Roman"/>
                <w:sz w:val="24"/>
              </w:rPr>
            </w:pPr>
          </w:p>
        </w:tc>
      </w:tr>
      <w:tr w:rsidR="00705079">
        <w:trPr>
          <w:trHeight w:val="352"/>
        </w:trPr>
        <w:tc>
          <w:tcPr>
            <w:tcW w:w="12302" w:type="dxa"/>
            <w:gridSpan w:val="4"/>
            <w:vMerge w:val="restart"/>
          </w:tcPr>
          <w:p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rsidR="00705079" w:rsidRDefault="00C84880">
            <w:pPr>
              <w:pStyle w:val="TableParagraph"/>
              <w:spacing w:line="257" w:lineRule="exact"/>
              <w:rPr>
                <w:sz w:val="24"/>
              </w:rPr>
            </w:pPr>
            <w:r>
              <w:rPr>
                <w:color w:val="231F20"/>
                <w:sz w:val="24"/>
              </w:rPr>
              <w:t>Percentage of total allocation:</w:t>
            </w:r>
          </w:p>
        </w:tc>
      </w:tr>
      <w:tr w:rsidR="00705079">
        <w:trPr>
          <w:trHeight w:val="296"/>
        </w:trPr>
        <w:tc>
          <w:tcPr>
            <w:tcW w:w="12302" w:type="dxa"/>
            <w:gridSpan w:val="4"/>
            <w:vMerge/>
            <w:tcBorders>
              <w:top w:val="nil"/>
            </w:tcBorders>
          </w:tcPr>
          <w:p w:rsidR="00705079" w:rsidRDefault="00705079">
            <w:pPr>
              <w:rPr>
                <w:sz w:val="2"/>
                <w:szCs w:val="2"/>
              </w:rPr>
            </w:pPr>
          </w:p>
        </w:tc>
        <w:tc>
          <w:tcPr>
            <w:tcW w:w="3076" w:type="dxa"/>
          </w:tcPr>
          <w:p w:rsidR="00705079" w:rsidRDefault="00775005">
            <w:pPr>
              <w:pStyle w:val="TableParagraph"/>
              <w:spacing w:line="257" w:lineRule="exact"/>
              <w:ind w:left="20"/>
              <w:jc w:val="center"/>
              <w:rPr>
                <w:sz w:val="24"/>
              </w:rPr>
            </w:pPr>
            <w:r>
              <w:rPr>
                <w:color w:val="231F20"/>
                <w:sz w:val="24"/>
              </w:rPr>
              <w:t>37</w:t>
            </w:r>
            <w:bookmarkStart w:id="0" w:name="_GoBack"/>
            <w:bookmarkEnd w:id="0"/>
            <w:r w:rsidR="00C84880">
              <w:rPr>
                <w:color w:val="231F20"/>
                <w:sz w:val="24"/>
              </w:rPr>
              <w:t>%</w:t>
            </w:r>
          </w:p>
        </w:tc>
      </w:tr>
      <w:tr w:rsidR="00705079">
        <w:trPr>
          <w:trHeight w:val="603"/>
        </w:trPr>
        <w:tc>
          <w:tcPr>
            <w:tcW w:w="3758" w:type="dxa"/>
          </w:tcPr>
          <w:p w:rsidR="00705079" w:rsidRDefault="00C84880">
            <w:pPr>
              <w:pStyle w:val="TableParagraph"/>
              <w:spacing w:line="255" w:lineRule="exact"/>
              <w:rPr>
                <w:sz w:val="24"/>
              </w:rPr>
            </w:pPr>
            <w:r>
              <w:rPr>
                <w:color w:val="231F20"/>
                <w:sz w:val="24"/>
              </w:rPr>
              <w:t>School focus with clarity on intended</w:t>
            </w:r>
          </w:p>
          <w:p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rsidR="00705079" w:rsidRDefault="00C84880">
            <w:pPr>
              <w:pStyle w:val="TableParagraph"/>
              <w:spacing w:line="257" w:lineRule="exact"/>
              <w:rPr>
                <w:sz w:val="24"/>
              </w:rPr>
            </w:pPr>
            <w:r>
              <w:rPr>
                <w:color w:val="231F20"/>
                <w:sz w:val="24"/>
              </w:rPr>
              <w:t>Actions to achieve:</w:t>
            </w:r>
          </w:p>
        </w:tc>
        <w:tc>
          <w:tcPr>
            <w:tcW w:w="1663" w:type="dxa"/>
          </w:tcPr>
          <w:p w:rsidR="00705079" w:rsidRDefault="00C84880">
            <w:pPr>
              <w:pStyle w:val="TableParagraph"/>
              <w:spacing w:line="255" w:lineRule="exact"/>
              <w:rPr>
                <w:sz w:val="24"/>
              </w:rPr>
            </w:pPr>
            <w:r>
              <w:rPr>
                <w:color w:val="231F20"/>
                <w:sz w:val="24"/>
              </w:rPr>
              <w:t>Funding</w:t>
            </w:r>
          </w:p>
          <w:p w:rsidR="00705079" w:rsidRDefault="00C84880">
            <w:pPr>
              <w:pStyle w:val="TableParagraph"/>
              <w:spacing w:line="290" w:lineRule="exact"/>
              <w:rPr>
                <w:sz w:val="24"/>
              </w:rPr>
            </w:pPr>
            <w:r>
              <w:rPr>
                <w:color w:val="231F20"/>
                <w:sz w:val="24"/>
              </w:rPr>
              <w:t>allocated:</w:t>
            </w:r>
          </w:p>
        </w:tc>
        <w:tc>
          <w:tcPr>
            <w:tcW w:w="3423" w:type="dxa"/>
          </w:tcPr>
          <w:p w:rsidR="00705079" w:rsidRDefault="00C84880">
            <w:pPr>
              <w:pStyle w:val="TableParagraph"/>
              <w:spacing w:line="257" w:lineRule="exact"/>
              <w:rPr>
                <w:sz w:val="24"/>
              </w:rPr>
            </w:pPr>
            <w:r>
              <w:rPr>
                <w:color w:val="231F20"/>
                <w:sz w:val="24"/>
              </w:rPr>
              <w:t>Evidence and impact:</w:t>
            </w:r>
          </w:p>
        </w:tc>
        <w:tc>
          <w:tcPr>
            <w:tcW w:w="3076" w:type="dxa"/>
          </w:tcPr>
          <w:p w:rsidR="00705079" w:rsidRDefault="00C84880">
            <w:pPr>
              <w:pStyle w:val="TableParagraph"/>
              <w:spacing w:line="255" w:lineRule="exact"/>
              <w:rPr>
                <w:sz w:val="24"/>
              </w:rPr>
            </w:pPr>
            <w:r>
              <w:rPr>
                <w:color w:val="231F20"/>
                <w:sz w:val="24"/>
              </w:rPr>
              <w:t>Sustainability and suggested</w:t>
            </w:r>
          </w:p>
          <w:p w:rsidR="00705079" w:rsidRDefault="00C84880">
            <w:pPr>
              <w:pStyle w:val="TableParagraph"/>
              <w:spacing w:line="290" w:lineRule="exact"/>
              <w:rPr>
                <w:sz w:val="24"/>
              </w:rPr>
            </w:pPr>
            <w:r>
              <w:rPr>
                <w:color w:val="231F20"/>
                <w:sz w:val="24"/>
              </w:rPr>
              <w:t>next steps:</w:t>
            </w:r>
          </w:p>
        </w:tc>
      </w:tr>
      <w:tr w:rsidR="008A5DFD" w:rsidTr="00A316CB">
        <w:trPr>
          <w:trHeight w:val="1929"/>
        </w:trPr>
        <w:tc>
          <w:tcPr>
            <w:tcW w:w="3758" w:type="dxa"/>
          </w:tcPr>
          <w:p w:rsidR="008A5DFD" w:rsidRDefault="008A5DFD" w:rsidP="008A5DFD">
            <w:pPr>
              <w:pStyle w:val="TableParagraph"/>
              <w:rPr>
                <w:rFonts w:ascii="Times New Roman"/>
                <w:sz w:val="24"/>
              </w:rPr>
            </w:pPr>
            <w:r>
              <w:rPr>
                <w:rFonts w:ascii="Times New Roman"/>
                <w:sz w:val="24"/>
              </w:rPr>
              <w:t xml:space="preserve">Hartford enter every competition on offer and are very successful. We ensure that every child leaves school having entered at least </w:t>
            </w:r>
            <w:r>
              <w:rPr>
                <w:rFonts w:ascii="Times New Roman"/>
                <w:sz w:val="24"/>
              </w:rPr>
              <w:t>4</w:t>
            </w:r>
            <w:r>
              <w:rPr>
                <w:rFonts w:ascii="Times New Roman"/>
                <w:sz w:val="24"/>
              </w:rPr>
              <w:t xml:space="preserve"> competitions and are prepared for them when they attend. Gifted and Talented children attend competitions with a pathway into County Finals. Funding for these will continue. </w:t>
            </w:r>
          </w:p>
          <w:p w:rsidR="008A5DFD" w:rsidRDefault="008A5DFD" w:rsidP="008A5DFD">
            <w:pPr>
              <w:pStyle w:val="TableParagraph"/>
              <w:rPr>
                <w:rFonts w:ascii="Times New Roman"/>
                <w:sz w:val="24"/>
              </w:rPr>
            </w:pPr>
            <w:r>
              <w:rPr>
                <w:rFonts w:ascii="Times New Roman"/>
                <w:sz w:val="24"/>
              </w:rPr>
              <w:t xml:space="preserve">Intra-school competitions run at lunch times and during PE lessons so that every child can access competitive sport at the right level for them. </w:t>
            </w:r>
          </w:p>
          <w:p w:rsidR="008A5DFD" w:rsidRDefault="008A5DFD" w:rsidP="008A5DFD">
            <w:pPr>
              <w:pStyle w:val="TableParagraph"/>
              <w:rPr>
                <w:rFonts w:ascii="Times New Roman"/>
                <w:sz w:val="24"/>
              </w:rPr>
            </w:pPr>
            <w:r>
              <w:rPr>
                <w:rFonts w:ascii="Times New Roman"/>
                <w:sz w:val="24"/>
              </w:rPr>
              <w:t xml:space="preserve">Personal challenges were added to the program this year with children challenging themselves during playtimes and during the Golden Mile to achieve their personal best. </w:t>
            </w:r>
          </w:p>
          <w:p w:rsidR="008A5DFD" w:rsidRDefault="008A5DFD" w:rsidP="008A5DFD">
            <w:pPr>
              <w:pStyle w:val="TableParagraph"/>
              <w:rPr>
                <w:rFonts w:ascii="Times New Roman"/>
                <w:sz w:val="24"/>
              </w:rPr>
            </w:pPr>
          </w:p>
        </w:tc>
        <w:tc>
          <w:tcPr>
            <w:tcW w:w="3458" w:type="dxa"/>
          </w:tcPr>
          <w:p w:rsidR="008A5DFD" w:rsidRDefault="008A5DFD" w:rsidP="008A5DFD">
            <w:pPr>
              <w:pStyle w:val="TableParagraph"/>
              <w:rPr>
                <w:rFonts w:ascii="Times New Roman"/>
                <w:sz w:val="24"/>
              </w:rPr>
            </w:pPr>
            <w:r>
              <w:rPr>
                <w:rFonts w:ascii="Times New Roman"/>
                <w:sz w:val="24"/>
              </w:rPr>
              <w:t xml:space="preserve">Continue with the competitive sport already on offer. </w:t>
            </w:r>
          </w:p>
          <w:p w:rsidR="008A5DFD" w:rsidRDefault="008A5DFD" w:rsidP="008A5DFD">
            <w:pPr>
              <w:pStyle w:val="TableParagraph"/>
              <w:rPr>
                <w:rFonts w:ascii="Times New Roman"/>
                <w:sz w:val="24"/>
              </w:rPr>
            </w:pPr>
            <w:r>
              <w:rPr>
                <w:rFonts w:ascii="Times New Roman"/>
                <w:sz w:val="24"/>
              </w:rPr>
              <w:t xml:space="preserve">Continue membership of the VRSSP. </w:t>
            </w:r>
          </w:p>
          <w:p w:rsidR="008A5DFD" w:rsidRDefault="008A5DFD" w:rsidP="008A5DFD">
            <w:pPr>
              <w:pStyle w:val="TableParagraph"/>
              <w:rPr>
                <w:rFonts w:ascii="Times New Roman"/>
                <w:sz w:val="24"/>
              </w:rPr>
            </w:pPr>
            <w:r>
              <w:rPr>
                <w:rFonts w:ascii="Times New Roman"/>
                <w:sz w:val="24"/>
              </w:rPr>
              <w:t xml:space="preserve">Pay supply and travel costs for competitions. </w:t>
            </w:r>
          </w:p>
        </w:tc>
        <w:tc>
          <w:tcPr>
            <w:tcW w:w="1663" w:type="dxa"/>
          </w:tcPr>
          <w:p w:rsidR="008A5DFD" w:rsidRDefault="008A5DFD" w:rsidP="008A5DFD">
            <w:pPr>
              <w:pStyle w:val="TableParagraph"/>
              <w:ind w:left="0"/>
              <w:rPr>
                <w:rFonts w:ascii="Times New Roman"/>
                <w:sz w:val="24"/>
              </w:rPr>
            </w:pPr>
          </w:p>
          <w:p w:rsidR="00DD516E" w:rsidRDefault="00DD516E" w:rsidP="008A5DFD">
            <w:pPr>
              <w:pStyle w:val="TableParagraph"/>
              <w:ind w:left="0"/>
              <w:rPr>
                <w:rFonts w:ascii="Times New Roman"/>
                <w:sz w:val="24"/>
              </w:rPr>
            </w:pPr>
          </w:p>
          <w:p w:rsidR="00DD516E" w:rsidRDefault="00DD516E" w:rsidP="008A5DFD">
            <w:pPr>
              <w:pStyle w:val="TableParagraph"/>
              <w:ind w:left="0"/>
              <w:rPr>
                <w:rFonts w:ascii="Times New Roman"/>
                <w:sz w:val="24"/>
              </w:rPr>
            </w:pPr>
            <w:r>
              <w:rPr>
                <w:rFonts w:ascii="Times New Roman"/>
                <w:sz w:val="24"/>
              </w:rPr>
              <w:t>£</w:t>
            </w:r>
            <w:r>
              <w:rPr>
                <w:rFonts w:ascii="Times New Roman"/>
                <w:sz w:val="24"/>
              </w:rPr>
              <w:t>3579</w:t>
            </w:r>
          </w:p>
          <w:p w:rsidR="00DD516E" w:rsidRDefault="00DD516E" w:rsidP="008A5DFD">
            <w:pPr>
              <w:pStyle w:val="TableParagraph"/>
              <w:ind w:left="0"/>
              <w:rPr>
                <w:rFonts w:ascii="Times New Roman"/>
                <w:sz w:val="24"/>
              </w:rPr>
            </w:pPr>
          </w:p>
          <w:p w:rsidR="00DD516E" w:rsidRDefault="00DD516E" w:rsidP="008A5DFD">
            <w:pPr>
              <w:pStyle w:val="TableParagraph"/>
              <w:ind w:left="0"/>
              <w:rPr>
                <w:rFonts w:ascii="Times New Roman"/>
                <w:sz w:val="24"/>
              </w:rPr>
            </w:pPr>
            <w:r>
              <w:rPr>
                <w:rFonts w:ascii="Times New Roman"/>
                <w:sz w:val="24"/>
              </w:rPr>
              <w:t>£</w:t>
            </w:r>
            <w:r>
              <w:rPr>
                <w:rFonts w:ascii="Times New Roman"/>
                <w:sz w:val="24"/>
              </w:rPr>
              <w:t>3583</w:t>
            </w:r>
          </w:p>
        </w:tc>
        <w:tc>
          <w:tcPr>
            <w:tcW w:w="3423" w:type="dxa"/>
          </w:tcPr>
          <w:p w:rsidR="008A5DFD" w:rsidRDefault="003E05E0" w:rsidP="008A5DFD">
            <w:pPr>
              <w:pStyle w:val="TableParagraph"/>
              <w:ind w:left="0"/>
              <w:rPr>
                <w:rFonts w:ascii="Times New Roman"/>
                <w:sz w:val="24"/>
              </w:rPr>
            </w:pPr>
            <w:r>
              <w:rPr>
                <w:rFonts w:ascii="Times New Roman"/>
                <w:sz w:val="24"/>
              </w:rPr>
              <w:t xml:space="preserve">100% of children in Y5 and 6 attended an inter-school competition this year and the school were very successful. </w:t>
            </w:r>
          </w:p>
          <w:p w:rsidR="003E05E0" w:rsidRDefault="003E05E0" w:rsidP="008A5DFD">
            <w:pPr>
              <w:pStyle w:val="TableParagraph"/>
              <w:ind w:left="0"/>
              <w:rPr>
                <w:rFonts w:ascii="Times New Roman"/>
                <w:sz w:val="24"/>
              </w:rPr>
            </w:pPr>
            <w:r>
              <w:rPr>
                <w:rFonts w:ascii="Times New Roman"/>
                <w:sz w:val="24"/>
              </w:rPr>
              <w:t xml:space="preserve">83% of children took part in an intra-school competition such as dodgeball, football, tennis or basketball. A lunch-time dance club started for those children who said they did not want to play traditional sports competitions during their break times. </w:t>
            </w:r>
          </w:p>
          <w:p w:rsidR="002516C7" w:rsidRDefault="002516C7" w:rsidP="008A5DFD">
            <w:pPr>
              <w:pStyle w:val="TableParagraph"/>
              <w:ind w:left="0"/>
              <w:rPr>
                <w:rFonts w:ascii="Times New Roman"/>
                <w:sz w:val="24"/>
              </w:rPr>
            </w:pPr>
            <w:r>
              <w:rPr>
                <w:rFonts w:ascii="Times New Roman"/>
                <w:sz w:val="24"/>
              </w:rPr>
              <w:t>Membership of the Vale Royal School Sports Partnership is key to this area. They provide staff training</w:t>
            </w:r>
            <w:r w:rsidR="008D0EE3">
              <w:rPr>
                <w:rFonts w:ascii="Times New Roman"/>
                <w:sz w:val="24"/>
              </w:rPr>
              <w:t xml:space="preserve">, run competitions and keep staff up-to-date on recent developments </w:t>
            </w:r>
            <w:proofErr w:type="gramStart"/>
            <w:r w:rsidR="008D0EE3">
              <w:rPr>
                <w:rFonts w:ascii="Times New Roman"/>
                <w:sz w:val="24"/>
              </w:rPr>
              <w:t>in the area of</w:t>
            </w:r>
            <w:proofErr w:type="gramEnd"/>
            <w:r w:rsidR="008D0EE3">
              <w:rPr>
                <w:rFonts w:ascii="Times New Roman"/>
                <w:sz w:val="24"/>
              </w:rPr>
              <w:t xml:space="preserve"> PE and School Sport. </w:t>
            </w:r>
          </w:p>
        </w:tc>
        <w:tc>
          <w:tcPr>
            <w:tcW w:w="3076" w:type="dxa"/>
          </w:tcPr>
          <w:p w:rsidR="003E05E0" w:rsidRDefault="003E05E0" w:rsidP="003E05E0">
            <w:pPr>
              <w:pStyle w:val="TableParagraph"/>
              <w:rPr>
                <w:rFonts w:ascii="Times New Roman"/>
                <w:sz w:val="24"/>
              </w:rPr>
            </w:pPr>
            <w:r>
              <w:rPr>
                <w:rFonts w:ascii="Times New Roman"/>
                <w:sz w:val="24"/>
              </w:rPr>
              <w:t xml:space="preserve">The very successful competition program will continue. </w:t>
            </w:r>
          </w:p>
          <w:p w:rsidR="003E05E0" w:rsidRDefault="003E05E0" w:rsidP="003E05E0">
            <w:pPr>
              <w:pStyle w:val="TableParagraph"/>
              <w:rPr>
                <w:rFonts w:ascii="Times New Roman"/>
                <w:sz w:val="24"/>
              </w:rPr>
            </w:pPr>
            <w:r>
              <w:rPr>
                <w:rFonts w:ascii="Times New Roman"/>
                <w:sz w:val="24"/>
              </w:rPr>
              <w:t xml:space="preserve">Encourage some of the least active Y6 children to join the SSOC so we get some new ideas on competitions we can enter or run ourselves. </w:t>
            </w:r>
          </w:p>
          <w:p w:rsidR="008A5DFD" w:rsidRDefault="008A5DFD" w:rsidP="008A5DFD">
            <w:pPr>
              <w:pStyle w:val="TableParagraph"/>
              <w:ind w:left="0"/>
              <w:rPr>
                <w:rFonts w:ascii="Times New Roman"/>
                <w:sz w:val="24"/>
              </w:rPr>
            </w:pPr>
          </w:p>
        </w:tc>
      </w:tr>
    </w:tbl>
    <w:p w:rsidR="00C84880" w:rsidRPr="00BF0511" w:rsidRDefault="00C84880" w:rsidP="00A316CB">
      <w:pPr>
        <w:tabs>
          <w:tab w:val="left" w:pos="12450"/>
        </w:tabs>
      </w:pPr>
    </w:p>
    <w:sectPr w:rsidR="00C84880"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26F1" w:rsidRDefault="00B126F1" w:rsidP="00187DF3">
      <w:r>
        <w:separator/>
      </w:r>
    </w:p>
  </w:endnote>
  <w:endnote w:type="continuationSeparator" w:id="0">
    <w:p w:rsidR="00B126F1" w:rsidRDefault="00B126F1"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5D782C7B" wp14:editId="664F5AED">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B75C28">
      <w:rPr>
        <w:noProof/>
        <w:lang w:val="en-US" w:eastAsia="en-US"/>
      </w:rPr>
      <mc:AlternateContent>
        <mc:Choice Requires="wps">
          <w:drawing>
            <wp:anchor distT="0" distB="0" distL="114300" distR="114300" simplePos="0" relativeHeight="25167360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2C913"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B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B75C28">
      <w:rPr>
        <w:noProof/>
        <w:lang w:val="en-US" w:eastAsia="en-US"/>
      </w:rPr>
      <mc:AlternateContent>
        <mc:Choice Requires="wpg">
          <w:drawing>
            <wp:anchor distT="0" distB="0" distL="114300" distR="114300" simplePos="0" relativeHeight="25167462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F21728"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C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Fw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0D6013B0" wp14:editId="39DFF565">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5FD5EED8" wp14:editId="2D38B56D">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7394F215" wp14:editId="34180784">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18E51E69" wp14:editId="28CC5240">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417C2C41" wp14:editId="53BA8CA2">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36B20695" wp14:editId="66B352E6">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08803A6B" wp14:editId="3A4DCDD3">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B75C28">
      <w:rPr>
        <w:noProof/>
        <w:lang w:val="en-US" w:eastAsia="en-US"/>
      </w:rP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B75C28">
      <w:rPr>
        <w:noProof/>
        <w:lang w:val="en-US" w:eastAsia="en-US"/>
      </w:rPr>
      <mc:AlternateContent>
        <mc:Choice Requires="wps">
          <w:drawing>
            <wp:anchor distT="0" distB="0" distL="114300" distR="114300" simplePos="0" relativeHeight="25167667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26F1" w:rsidRDefault="00B126F1" w:rsidP="00187DF3">
      <w:r>
        <w:separator/>
      </w:r>
    </w:p>
  </w:footnote>
  <w:footnote w:type="continuationSeparator" w:id="0">
    <w:p w:rsidR="00B126F1" w:rsidRDefault="00B126F1"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6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079"/>
    <w:rsid w:val="00075A17"/>
    <w:rsid w:val="000E3C2E"/>
    <w:rsid w:val="000E724A"/>
    <w:rsid w:val="00120B69"/>
    <w:rsid w:val="0018442F"/>
    <w:rsid w:val="00187DF3"/>
    <w:rsid w:val="002516C7"/>
    <w:rsid w:val="00273129"/>
    <w:rsid w:val="003822E8"/>
    <w:rsid w:val="003E05E0"/>
    <w:rsid w:val="0044470D"/>
    <w:rsid w:val="00465F63"/>
    <w:rsid w:val="00553F79"/>
    <w:rsid w:val="006305D3"/>
    <w:rsid w:val="00705079"/>
    <w:rsid w:val="00775005"/>
    <w:rsid w:val="007C7650"/>
    <w:rsid w:val="008A5DFD"/>
    <w:rsid w:val="008D0EE3"/>
    <w:rsid w:val="0092137C"/>
    <w:rsid w:val="0097645E"/>
    <w:rsid w:val="00A316CB"/>
    <w:rsid w:val="00A9466D"/>
    <w:rsid w:val="00AB5D24"/>
    <w:rsid w:val="00AE3A1B"/>
    <w:rsid w:val="00B126F1"/>
    <w:rsid w:val="00B75C28"/>
    <w:rsid w:val="00BF0511"/>
    <w:rsid w:val="00C62A8D"/>
    <w:rsid w:val="00C84880"/>
    <w:rsid w:val="00DC3D45"/>
    <w:rsid w:val="00DD516E"/>
    <w:rsid w:val="00DD7167"/>
    <w:rsid w:val="00E23FB4"/>
    <w:rsid w:val="00E84158"/>
    <w:rsid w:val="00EE1BFD"/>
    <w:rsid w:val="00FD0BE5"/>
    <w:rsid w:val="00FE1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3E29FF80"/>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8</Pages>
  <Words>2026</Words>
  <Characters>11554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User</cp:lastModifiedBy>
  <cp:revision>14</cp:revision>
  <dcterms:created xsi:type="dcterms:W3CDTF">2019-07-15T09:33:00Z</dcterms:created>
  <dcterms:modified xsi:type="dcterms:W3CDTF">2019-07-15T10:51:00Z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